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4DC520" w14:textId="23395066" w:rsidR="0E2441B7" w:rsidRDefault="0E2441B7" w:rsidP="46D588FF">
      <w:pPr>
        <w:pStyle w:val="Heading1"/>
      </w:pPr>
      <w:r>
        <w:t>Hübriidtöö põhimõtted</w:t>
      </w:r>
    </w:p>
    <w:p w14:paraId="4CE2D87C" w14:textId="77777777" w:rsidR="008B7F46" w:rsidRPr="008B7F46" w:rsidRDefault="008B7F46" w:rsidP="008B7F46"/>
    <w:p w14:paraId="3CE444AF" w14:textId="4DE95B3E" w:rsidR="00B32A18" w:rsidRDefault="00A019C9" w:rsidP="00B02C50">
      <w:pPr>
        <w:pStyle w:val="Heading2"/>
      </w:pPr>
      <w:r w:rsidRPr="00BC7AAF">
        <w:t>1. Eesmärk</w:t>
      </w:r>
      <w:r w:rsidR="008B7F46">
        <w:t xml:space="preserve"> ja üldsätted</w:t>
      </w:r>
    </w:p>
    <w:p w14:paraId="2FD78318" w14:textId="03D27BCE" w:rsidR="00E15FDE" w:rsidRDefault="00E15FDE" w:rsidP="00D771DD">
      <w:pPr>
        <w:pStyle w:val="Heading3"/>
      </w:pPr>
      <w:r>
        <w:t>1.1</w:t>
      </w:r>
      <w:r w:rsidR="004B2C6A">
        <w:t>.</w:t>
      </w:r>
      <w:r>
        <w:t xml:space="preserve"> Eesmärk</w:t>
      </w:r>
    </w:p>
    <w:p w14:paraId="5CFE6DF6" w14:textId="0F703E69" w:rsidR="6F3EF3BF" w:rsidRDefault="6F3EF3BF" w:rsidP="5D8D9A09">
      <w:pPr>
        <w:shd w:val="clear" w:color="auto" w:fill="FFFFFF" w:themeFill="background1"/>
        <w:spacing w:after="100" w:line="276" w:lineRule="auto"/>
        <w:rPr>
          <w:rFonts w:ascii="Roboto" w:eastAsia="Roboto" w:hAnsi="Roboto" w:cs="Roboto"/>
        </w:rPr>
      </w:pPr>
      <w:r w:rsidRPr="5D8D9A09">
        <w:rPr>
          <w:rFonts w:ascii="Roboto" w:eastAsia="Roboto" w:hAnsi="Roboto" w:cs="Roboto"/>
          <w:b/>
          <w:bCs/>
        </w:rPr>
        <w:t>Hübriidtöö juhendi eesmärk</w:t>
      </w:r>
      <w:r w:rsidRPr="5D8D9A09">
        <w:rPr>
          <w:rFonts w:ascii="Roboto" w:eastAsia="Roboto" w:hAnsi="Roboto" w:cs="Roboto"/>
        </w:rPr>
        <w:t xml:space="preserve"> </w:t>
      </w:r>
      <w:r w:rsidR="08E2FA5B" w:rsidRPr="5D8D9A09">
        <w:rPr>
          <w:rFonts w:ascii="Roboto" w:eastAsia="Roboto" w:hAnsi="Roboto" w:cs="Roboto"/>
        </w:rPr>
        <w:t>on luua Sotsiaalministeeriumis</w:t>
      </w:r>
      <w:r w:rsidR="08E2FA5B" w:rsidRPr="5D8D9A09">
        <w:rPr>
          <w:rFonts w:ascii="Roboto" w:eastAsia="Roboto" w:hAnsi="Roboto" w:cs="Roboto"/>
          <w:b/>
          <w:bCs/>
        </w:rPr>
        <w:t xml:space="preserve"> ühine ja selge arusaam hübriidtöö korraldusest</w:t>
      </w:r>
      <w:r w:rsidR="08E2FA5B" w:rsidRPr="5D8D9A09">
        <w:rPr>
          <w:rFonts w:ascii="Roboto" w:eastAsia="Roboto" w:hAnsi="Roboto" w:cs="Roboto"/>
        </w:rPr>
        <w:t xml:space="preserve"> ning toetada selle ühtset rakendamist. Juhend aitab kokku tuua hübriidtöö põhimõtted, rollid ja ootused, et tagada sujuv koostöö, tulemuslik töökorraldus, </w:t>
      </w:r>
      <w:r w:rsidR="00257AD7">
        <w:rPr>
          <w:rFonts w:ascii="Roboto" w:eastAsia="Roboto" w:hAnsi="Roboto" w:cs="Roboto"/>
        </w:rPr>
        <w:t>töötaja</w:t>
      </w:r>
      <w:r w:rsidR="08E2FA5B" w:rsidRPr="5D8D9A09">
        <w:rPr>
          <w:rFonts w:ascii="Roboto" w:eastAsia="Roboto" w:hAnsi="Roboto" w:cs="Roboto"/>
        </w:rPr>
        <w:t xml:space="preserve"> võrdne kohtlemine nin</w:t>
      </w:r>
      <w:r w:rsidR="2AFE2D39" w:rsidRPr="5D8D9A09">
        <w:rPr>
          <w:rFonts w:ascii="Roboto" w:eastAsia="Roboto" w:hAnsi="Roboto" w:cs="Roboto"/>
        </w:rPr>
        <w:t>g</w:t>
      </w:r>
      <w:r w:rsidR="08E2FA5B" w:rsidRPr="5D8D9A09">
        <w:rPr>
          <w:rFonts w:ascii="Roboto" w:eastAsia="Roboto" w:hAnsi="Roboto" w:cs="Roboto"/>
        </w:rPr>
        <w:t xml:space="preserve"> töö- ja eraelu tasakaal. Samuti aitab juhend </w:t>
      </w:r>
      <w:r w:rsidR="08E2FA5B" w:rsidRPr="5D8D9A09">
        <w:rPr>
          <w:rFonts w:ascii="Roboto" w:eastAsia="Roboto" w:hAnsi="Roboto" w:cs="Roboto"/>
          <w:b/>
          <w:bCs/>
        </w:rPr>
        <w:t>teha teadlikke valikuid töö tegemise aja, koha ja viisi osas</w:t>
      </w:r>
      <w:r w:rsidR="08E2FA5B" w:rsidRPr="5D8D9A09">
        <w:rPr>
          <w:rFonts w:ascii="Roboto" w:eastAsia="Roboto" w:hAnsi="Roboto" w:cs="Roboto"/>
        </w:rPr>
        <w:t>, arvest</w:t>
      </w:r>
      <w:r w:rsidR="5A176371" w:rsidRPr="5D8D9A09">
        <w:rPr>
          <w:rFonts w:ascii="Roboto" w:eastAsia="Roboto" w:hAnsi="Roboto" w:cs="Roboto"/>
        </w:rPr>
        <w:t>ades tööülesannete iseloomu, meeskonna vajadusi ja organisatsiooni eesmärke.</w:t>
      </w:r>
    </w:p>
    <w:p w14:paraId="0C2F6D45" w14:textId="77777777" w:rsidR="00472FF0" w:rsidRDefault="00472FF0" w:rsidP="00DF6C45"/>
    <w:p w14:paraId="4E75FC0C" w14:textId="7E6BB197" w:rsidR="00DA1031" w:rsidRDefault="00DA1031" w:rsidP="00D771DD">
      <w:pPr>
        <w:pStyle w:val="Heading3"/>
      </w:pPr>
      <w:r>
        <w:t>1</w:t>
      </w:r>
      <w:r w:rsidR="009D672F">
        <w:t>.</w:t>
      </w:r>
      <w:r>
        <w:t>2</w:t>
      </w:r>
      <w:r w:rsidR="009D672F">
        <w:t xml:space="preserve">. </w:t>
      </w:r>
      <w:r w:rsidR="00712782">
        <w:t>Rakendusala</w:t>
      </w:r>
    </w:p>
    <w:p w14:paraId="17328E56" w14:textId="4A4D7371" w:rsidR="0BAD84A2" w:rsidRDefault="5587C9E4" w:rsidP="158EC95F">
      <w:r w:rsidRPr="49E4F764">
        <w:rPr>
          <w:rFonts w:ascii="Roboto" w:eastAsia="Roboto" w:hAnsi="Roboto" w:cs="Roboto"/>
          <w:b/>
          <w:bCs/>
        </w:rPr>
        <w:t xml:space="preserve">Juhend </w:t>
      </w:r>
      <w:r w:rsidR="2EFFB3FB" w:rsidRPr="49E4F764">
        <w:rPr>
          <w:rFonts w:ascii="Roboto" w:eastAsia="Roboto" w:hAnsi="Roboto" w:cs="Roboto"/>
          <w:b/>
          <w:bCs/>
        </w:rPr>
        <w:t xml:space="preserve">reguleerib </w:t>
      </w:r>
      <w:r w:rsidR="2EFFB3FB" w:rsidRPr="49E4F764">
        <w:rPr>
          <w:rFonts w:ascii="Roboto" w:eastAsia="Roboto" w:hAnsi="Roboto" w:cs="Roboto"/>
        </w:rPr>
        <w:t xml:space="preserve">hübriidtöö korraldust Sotsiaalministeeriumis ning </w:t>
      </w:r>
      <w:r w:rsidRPr="49E4F764">
        <w:rPr>
          <w:rFonts w:ascii="Roboto" w:eastAsia="Roboto" w:hAnsi="Roboto" w:cs="Roboto"/>
        </w:rPr>
        <w:t xml:space="preserve">hõlmab töö tegemist eri asukohtades, töökorralduslikke kokkuleppeid, </w:t>
      </w:r>
      <w:r w:rsidR="07EA57A4" w:rsidRPr="49E4F764">
        <w:rPr>
          <w:rFonts w:ascii="Roboto" w:eastAsia="Roboto" w:hAnsi="Roboto" w:cs="Roboto"/>
        </w:rPr>
        <w:t xml:space="preserve">koostöö- ja suhtlusviise, töövahendite ja töökohtade kasutamist, kodukontoriga seotud tingimusi ning tööohutuse ja töötervishoiu nõudeid. </w:t>
      </w:r>
      <w:r w:rsidR="70EDF675" w:rsidRPr="49E4F764">
        <w:rPr>
          <w:rFonts w:ascii="Roboto" w:eastAsia="Roboto" w:hAnsi="Roboto" w:cs="Roboto"/>
        </w:rPr>
        <w:t>Tööohutuse ja töötervishoiu nõuete täitmisel lähtutakse ka kontoritöötaja ohutusjuhendist.</w:t>
      </w:r>
    </w:p>
    <w:p w14:paraId="31302A71" w14:textId="04455874" w:rsidR="0BAD84A2" w:rsidRPr="009326BA" w:rsidRDefault="07EA57A4">
      <w:pPr>
        <w:rPr>
          <w:rFonts w:ascii="Roboto" w:eastAsia="Roboto" w:hAnsi="Roboto" w:cs="Roboto"/>
          <w:b/>
          <w:bCs/>
        </w:rPr>
      </w:pPr>
      <w:r w:rsidRPr="2B7C419B">
        <w:rPr>
          <w:rFonts w:ascii="Roboto" w:eastAsia="Roboto" w:hAnsi="Roboto" w:cs="Roboto"/>
        </w:rPr>
        <w:t xml:space="preserve">Juhend kehtib </w:t>
      </w:r>
      <w:r w:rsidRPr="009326BA">
        <w:rPr>
          <w:rFonts w:ascii="Roboto" w:eastAsia="Roboto" w:hAnsi="Roboto" w:cs="Roboto"/>
          <w:b/>
          <w:bCs/>
        </w:rPr>
        <w:t>kõigile ministeeriumi t</w:t>
      </w:r>
      <w:r w:rsidR="3384D3C6" w:rsidRPr="009326BA">
        <w:rPr>
          <w:rFonts w:ascii="Roboto" w:eastAsia="Roboto" w:hAnsi="Roboto" w:cs="Roboto"/>
          <w:b/>
          <w:bCs/>
        </w:rPr>
        <w:t>eenistujatele</w:t>
      </w:r>
      <w:r w:rsidRPr="009326BA">
        <w:rPr>
          <w:rFonts w:ascii="Roboto" w:eastAsia="Roboto" w:hAnsi="Roboto" w:cs="Roboto"/>
          <w:b/>
          <w:bCs/>
        </w:rPr>
        <w:t>, kelle töökorraldus toimub täielikult või osaliselt hübriidtöö vormis.</w:t>
      </w:r>
    </w:p>
    <w:p w14:paraId="04406558" w14:textId="26B0A229" w:rsidR="5F838581" w:rsidRDefault="5F838581" w:rsidP="158EC95F">
      <w:pPr>
        <w:rPr>
          <w:rFonts w:ascii="Roboto" w:eastAsia="Roboto" w:hAnsi="Roboto" w:cs="Roboto"/>
          <w:szCs w:val="22"/>
        </w:rPr>
      </w:pPr>
    </w:p>
    <w:p w14:paraId="49D41CEB" w14:textId="7E1AF7E0" w:rsidR="5F838581" w:rsidRDefault="68CFC258" w:rsidP="00D771DD">
      <w:pPr>
        <w:pStyle w:val="Heading3"/>
      </w:pPr>
      <w:r>
        <w:t>1.3. Mõisted</w:t>
      </w:r>
    </w:p>
    <w:p w14:paraId="1EDAEB14" w14:textId="64B494CB" w:rsidR="5F838581" w:rsidRDefault="5F838581" w:rsidP="536DCA6B">
      <w:pPr>
        <w:rPr>
          <w:rFonts w:ascii="Roboto" w:eastAsia="Roboto" w:hAnsi="Roboto" w:cs="Roboto"/>
        </w:rPr>
      </w:pPr>
      <w:r w:rsidRPr="536DCA6B">
        <w:rPr>
          <w:rFonts w:ascii="Roboto" w:eastAsia="Roboto" w:hAnsi="Roboto" w:cs="Roboto"/>
          <w:b/>
          <w:bCs/>
        </w:rPr>
        <w:t xml:space="preserve">Hübriidtöö </w:t>
      </w:r>
      <w:r w:rsidR="009326BA" w:rsidRPr="536DCA6B">
        <w:rPr>
          <w:rFonts w:ascii="Roboto" w:eastAsia="Roboto" w:hAnsi="Roboto" w:cs="Roboto"/>
        </w:rPr>
        <w:t xml:space="preserve">on </w:t>
      </w:r>
      <w:r w:rsidR="5B015207" w:rsidRPr="536DCA6B">
        <w:rPr>
          <w:rFonts w:ascii="Roboto" w:eastAsia="Roboto" w:hAnsi="Roboto" w:cs="Roboto"/>
        </w:rPr>
        <w:t xml:space="preserve">paindlik töökorraldus, kus töötaja teeb tööd nii </w:t>
      </w:r>
      <w:r w:rsidR="002767DF">
        <w:rPr>
          <w:rFonts w:ascii="Roboto" w:eastAsia="Roboto" w:hAnsi="Roboto" w:cs="Roboto"/>
        </w:rPr>
        <w:t>kontoris</w:t>
      </w:r>
      <w:r w:rsidR="5B015207" w:rsidRPr="536DCA6B">
        <w:rPr>
          <w:rFonts w:ascii="Roboto" w:eastAsia="Roboto" w:hAnsi="Roboto" w:cs="Roboto"/>
        </w:rPr>
        <w:t xml:space="preserve"> kui ka kaugtööna, lähtudes tööülesannetest ja kokkulepetest.</w:t>
      </w:r>
      <w:r w:rsidR="5C894DE7" w:rsidRPr="536DCA6B">
        <w:rPr>
          <w:rFonts w:ascii="Roboto" w:eastAsia="Roboto" w:hAnsi="Roboto" w:cs="Roboto"/>
        </w:rPr>
        <w:t xml:space="preserve"> </w:t>
      </w:r>
      <w:r w:rsidRPr="536DCA6B">
        <w:rPr>
          <w:rFonts w:ascii="Roboto" w:eastAsia="Roboto" w:hAnsi="Roboto" w:cs="Roboto"/>
        </w:rPr>
        <w:t xml:space="preserve"> </w:t>
      </w:r>
    </w:p>
    <w:p w14:paraId="7D44F935" w14:textId="6EBAB412" w:rsidR="5F838581" w:rsidRDefault="5F838581" w:rsidP="158EC95F">
      <w:pPr>
        <w:rPr>
          <w:rFonts w:ascii="Roboto" w:eastAsia="Roboto" w:hAnsi="Roboto" w:cs="Roboto"/>
          <w:szCs w:val="22"/>
        </w:rPr>
      </w:pPr>
      <w:r w:rsidRPr="158EC95F">
        <w:rPr>
          <w:rFonts w:ascii="Roboto" w:eastAsia="Roboto" w:hAnsi="Roboto" w:cs="Roboto"/>
          <w:b/>
          <w:bCs/>
          <w:szCs w:val="22"/>
        </w:rPr>
        <w:t>Kaugtöö</w:t>
      </w:r>
      <w:r w:rsidRPr="158EC95F">
        <w:rPr>
          <w:rFonts w:ascii="Roboto" w:eastAsia="Roboto" w:hAnsi="Roboto" w:cs="Roboto"/>
          <w:szCs w:val="22"/>
        </w:rPr>
        <w:t xml:space="preserve"> on töötamine distantsilt. Kaugtöö puhul on peamine töö tegemise koht kodukontoris või riigi loodud kaugtöökoht regioonis.  </w:t>
      </w:r>
    </w:p>
    <w:p w14:paraId="320BA49C" w14:textId="08E4D53C" w:rsidR="5F838581" w:rsidRDefault="5F838581" w:rsidP="158EC95F">
      <w:pPr>
        <w:rPr>
          <w:rFonts w:ascii="Roboto" w:eastAsia="Roboto" w:hAnsi="Roboto" w:cs="Roboto"/>
          <w:szCs w:val="22"/>
        </w:rPr>
      </w:pPr>
      <w:r w:rsidRPr="158EC95F">
        <w:rPr>
          <w:rFonts w:ascii="Roboto" w:eastAsia="Roboto" w:hAnsi="Roboto" w:cs="Roboto"/>
          <w:b/>
          <w:bCs/>
          <w:szCs w:val="22"/>
        </w:rPr>
        <w:t xml:space="preserve">Kodukontor </w:t>
      </w:r>
      <w:r w:rsidRPr="158EC95F">
        <w:rPr>
          <w:rFonts w:ascii="Roboto" w:eastAsia="Roboto" w:hAnsi="Roboto" w:cs="Roboto"/>
          <w:szCs w:val="22"/>
        </w:rPr>
        <w:t xml:space="preserve">on ruum või ala töötaja elukohas, mis vastab tööohutuse ja töötervishoiu nõudmistele ja mis on kas peamine töö tegemise koht (kaugtöö) või osaliselt kasutatav töötamise koht töötaja jaoks (hübriidtöö). </w:t>
      </w:r>
    </w:p>
    <w:p w14:paraId="44DFFBEE" w14:textId="6C81DF07" w:rsidR="5F838581" w:rsidRDefault="5F838581" w:rsidP="536DCA6B">
      <w:pPr>
        <w:rPr>
          <w:rFonts w:ascii="Roboto" w:eastAsia="Roboto" w:hAnsi="Roboto" w:cs="Roboto"/>
        </w:rPr>
      </w:pPr>
      <w:r w:rsidRPr="536DCA6B">
        <w:rPr>
          <w:rFonts w:ascii="Roboto" w:eastAsia="Roboto" w:hAnsi="Roboto" w:cs="Roboto"/>
          <w:b/>
          <w:bCs/>
        </w:rPr>
        <w:t xml:space="preserve">Peamine füüsiline töö tegemise koht </w:t>
      </w:r>
      <w:r w:rsidRPr="536DCA6B">
        <w:rPr>
          <w:rFonts w:ascii="Roboto" w:eastAsia="Roboto" w:hAnsi="Roboto" w:cs="Roboto"/>
        </w:rPr>
        <w:t xml:space="preserve">– </w:t>
      </w:r>
      <w:r w:rsidR="11B53FA6" w:rsidRPr="536DCA6B">
        <w:rPr>
          <w:rFonts w:ascii="Roboto" w:eastAsia="Roboto" w:hAnsi="Roboto" w:cs="Roboto"/>
        </w:rPr>
        <w:t>peamine töökoht on töötamise asukoht (</w:t>
      </w:r>
      <w:r w:rsidR="002767DF">
        <w:rPr>
          <w:rFonts w:ascii="Roboto" w:eastAsia="Roboto" w:hAnsi="Roboto" w:cs="Roboto"/>
        </w:rPr>
        <w:t>kontor</w:t>
      </w:r>
      <w:r w:rsidR="11B53FA6" w:rsidRPr="536DCA6B">
        <w:rPr>
          <w:rFonts w:ascii="Roboto" w:eastAsia="Roboto" w:hAnsi="Roboto" w:cs="Roboto"/>
        </w:rPr>
        <w:t xml:space="preserve"> või kodukontor)</w:t>
      </w:r>
      <w:r w:rsidRPr="536DCA6B">
        <w:rPr>
          <w:rFonts w:ascii="Roboto" w:eastAsia="Roboto" w:hAnsi="Roboto" w:cs="Roboto"/>
        </w:rPr>
        <w:t xml:space="preserve">, kus ta töötab rohkem kui </w:t>
      </w:r>
      <w:r w:rsidR="49882507" w:rsidRPr="536DCA6B">
        <w:rPr>
          <w:rFonts w:ascii="Roboto" w:eastAsia="Roboto" w:hAnsi="Roboto" w:cs="Roboto"/>
        </w:rPr>
        <w:t>poole</w:t>
      </w:r>
      <w:r w:rsidRPr="536DCA6B">
        <w:rPr>
          <w:rFonts w:ascii="Roboto" w:eastAsia="Roboto" w:hAnsi="Roboto" w:cs="Roboto"/>
        </w:rPr>
        <w:t xml:space="preserve"> tööajast. </w:t>
      </w:r>
    </w:p>
    <w:p w14:paraId="7062373D" w14:textId="00E00AE2" w:rsidR="5F838581" w:rsidRDefault="5F838581" w:rsidP="281DE97F">
      <w:pPr>
        <w:rPr>
          <w:rFonts w:ascii="Roboto" w:eastAsia="Roboto" w:hAnsi="Roboto" w:cs="Roboto"/>
        </w:rPr>
      </w:pPr>
      <w:r w:rsidRPr="536DCA6B">
        <w:rPr>
          <w:rFonts w:ascii="Roboto" w:eastAsia="Roboto" w:hAnsi="Roboto" w:cs="Roboto"/>
          <w:b/>
          <w:bCs/>
        </w:rPr>
        <w:t xml:space="preserve">Tegevuspõhine </w:t>
      </w:r>
      <w:r w:rsidR="002767DF">
        <w:rPr>
          <w:rFonts w:ascii="Roboto" w:eastAsia="Roboto" w:hAnsi="Roboto" w:cs="Roboto"/>
          <w:b/>
          <w:bCs/>
        </w:rPr>
        <w:t>kontor</w:t>
      </w:r>
      <w:r w:rsidR="634C2B1E" w:rsidRPr="536DCA6B">
        <w:rPr>
          <w:rFonts w:ascii="Roboto" w:eastAsia="Roboto" w:hAnsi="Roboto" w:cs="Roboto"/>
        </w:rPr>
        <w:t xml:space="preserve"> t</w:t>
      </w:r>
      <w:r w:rsidRPr="536DCA6B">
        <w:rPr>
          <w:rFonts w:ascii="Roboto" w:eastAsia="Roboto" w:hAnsi="Roboto" w:cs="Roboto"/>
        </w:rPr>
        <w:t>ähendab, et töötajatel ei ole oma kindlaid töö tegemise koht</w:t>
      </w:r>
      <w:r w:rsidR="536E33A1" w:rsidRPr="536DCA6B">
        <w:rPr>
          <w:rFonts w:ascii="Roboto" w:eastAsia="Roboto" w:hAnsi="Roboto" w:cs="Roboto"/>
        </w:rPr>
        <w:t>i</w:t>
      </w:r>
      <w:r w:rsidRPr="536DCA6B">
        <w:rPr>
          <w:rFonts w:ascii="Roboto" w:eastAsia="Roboto" w:hAnsi="Roboto" w:cs="Roboto"/>
        </w:rPr>
        <w:t xml:space="preserve">, vaid nad valivad töö tegemise koha kasutada olevate töö tegemise kohtade hulgast vastavalt käsil olevale tööle. Töö tegemiseks on loodud nii vaikseid süvenemise tööruume, ajurünnakute-, kliendikohtumiste- </w:t>
      </w:r>
      <w:r w:rsidR="04838DF5" w:rsidRPr="536DCA6B">
        <w:rPr>
          <w:rFonts w:ascii="Roboto" w:eastAsia="Roboto" w:hAnsi="Roboto" w:cs="Roboto"/>
        </w:rPr>
        <w:t xml:space="preserve">ja </w:t>
      </w:r>
      <w:r w:rsidRPr="536DCA6B">
        <w:rPr>
          <w:rFonts w:ascii="Roboto" w:eastAsia="Roboto" w:hAnsi="Roboto" w:cs="Roboto"/>
        </w:rPr>
        <w:t xml:space="preserve"> ka puhkeruume. Töötajad võivad töökohti vahetada mitmeid kordi päeva jooksul.   </w:t>
      </w:r>
    </w:p>
    <w:p w14:paraId="2CA5B52D" w14:textId="72D9541D" w:rsidR="5F838581" w:rsidRDefault="5F838581" w:rsidP="158EC95F">
      <w:pPr>
        <w:rPr>
          <w:rFonts w:ascii="Roboto" w:eastAsia="Roboto" w:hAnsi="Roboto" w:cs="Roboto"/>
          <w:szCs w:val="22"/>
        </w:rPr>
      </w:pPr>
      <w:r w:rsidRPr="158EC95F">
        <w:rPr>
          <w:rFonts w:ascii="Roboto" w:eastAsia="Roboto" w:hAnsi="Roboto" w:cs="Roboto"/>
          <w:b/>
          <w:bCs/>
          <w:szCs w:val="22"/>
        </w:rPr>
        <w:t xml:space="preserve">Tiim </w:t>
      </w:r>
      <w:r w:rsidRPr="158EC95F">
        <w:rPr>
          <w:rFonts w:ascii="Roboto" w:eastAsia="Roboto" w:hAnsi="Roboto" w:cs="Roboto"/>
          <w:szCs w:val="22"/>
        </w:rPr>
        <w:t xml:space="preserve">on grupp töötajaid, kes töötab koos ühise ülesande ja/või eesmärgi täitmise nimel. Tiimi liikmed ei pea olema ühest struktuuriüksusest. </w:t>
      </w:r>
    </w:p>
    <w:p w14:paraId="4DE13A36" w14:textId="2F325BE1" w:rsidR="0BAD84A2" w:rsidRDefault="5F838581">
      <w:pPr>
        <w:rPr>
          <w:rFonts w:ascii="Roboto" w:eastAsia="Roboto" w:hAnsi="Roboto" w:cs="Roboto"/>
        </w:rPr>
      </w:pPr>
      <w:r w:rsidRPr="2B7C419B">
        <w:rPr>
          <w:rFonts w:ascii="Roboto" w:eastAsia="Roboto" w:hAnsi="Roboto" w:cs="Roboto"/>
          <w:b/>
          <w:bCs/>
        </w:rPr>
        <w:t>T</w:t>
      </w:r>
      <w:r w:rsidR="28BB0186" w:rsidRPr="2B7C419B">
        <w:rPr>
          <w:rFonts w:ascii="Roboto" w:eastAsia="Roboto" w:hAnsi="Roboto" w:cs="Roboto"/>
          <w:b/>
          <w:bCs/>
        </w:rPr>
        <w:t>eenistuja</w:t>
      </w:r>
      <w:r w:rsidRPr="2B7C419B">
        <w:rPr>
          <w:rFonts w:ascii="Roboto" w:eastAsia="Roboto" w:hAnsi="Roboto" w:cs="Roboto"/>
          <w:b/>
          <w:bCs/>
        </w:rPr>
        <w:t xml:space="preserve"> </w:t>
      </w:r>
      <w:r w:rsidRPr="2B7C419B">
        <w:rPr>
          <w:rFonts w:ascii="Roboto" w:eastAsia="Roboto" w:hAnsi="Roboto" w:cs="Roboto"/>
        </w:rPr>
        <w:t xml:space="preserve">on asutusega avalik-õiguslikus teenistus- ja usaldussuhtes olev ametnik või eraõiguslikus töösuhtes olev töölepinguline töötaja.  </w:t>
      </w:r>
    </w:p>
    <w:p w14:paraId="40F63E16" w14:textId="7A2E9273" w:rsidR="00DA4F70" w:rsidRDefault="00DA4F70">
      <w:pPr>
        <w:rPr>
          <w:rFonts w:ascii="Roboto" w:eastAsia="Roboto" w:hAnsi="Roboto" w:cs="Roboto"/>
        </w:rPr>
      </w:pPr>
    </w:p>
    <w:p w14:paraId="0371F8E6" w14:textId="77777777" w:rsidR="00CA749C" w:rsidRDefault="00CA749C">
      <w:pPr>
        <w:rPr>
          <w:rFonts w:ascii="Roboto" w:eastAsia="Roboto" w:hAnsi="Roboto" w:cs="Roboto"/>
        </w:rPr>
      </w:pPr>
    </w:p>
    <w:p w14:paraId="350712C6" w14:textId="77777777" w:rsidR="00CA749C" w:rsidRPr="00B02C50" w:rsidRDefault="00CA749C">
      <w:pPr>
        <w:rPr>
          <w:rFonts w:ascii="Roboto" w:eastAsia="Roboto" w:hAnsi="Roboto" w:cs="Roboto"/>
        </w:rPr>
      </w:pPr>
    </w:p>
    <w:p w14:paraId="0A0AA19B" w14:textId="17240101" w:rsidR="7577E38F" w:rsidRDefault="7577E38F" w:rsidP="00D771DD">
      <w:pPr>
        <w:pStyle w:val="Heading3"/>
      </w:pPr>
      <w:r>
        <w:lastRenderedPageBreak/>
        <w:t>1.</w:t>
      </w:r>
      <w:r w:rsidR="06002D7C">
        <w:t>4</w:t>
      </w:r>
      <w:r>
        <w:t>. Üldised põhimõtted</w:t>
      </w:r>
    </w:p>
    <w:p w14:paraId="0ABF40CC" w14:textId="082107CC" w:rsidR="00743832" w:rsidRDefault="64106467" w:rsidP="07655A78">
      <w:pPr>
        <w:rPr>
          <w:b/>
          <w:bCs/>
        </w:rPr>
      </w:pPr>
      <w:r>
        <w:t xml:space="preserve">1.4.1 </w:t>
      </w:r>
      <w:r w:rsidRPr="49E4F764">
        <w:rPr>
          <w:b/>
          <w:bCs/>
        </w:rPr>
        <w:t xml:space="preserve">Töö tegemise füüsilise asukoht on soovituslik planeerida lähtuvalt tööülesannete iseloomust  ja eesmärgist: </w:t>
      </w:r>
    </w:p>
    <w:tbl>
      <w:tblPr>
        <w:tblStyle w:val="TableGrid"/>
        <w:tblW w:w="0" w:type="auto"/>
        <w:tblBorders>
          <w:top w:val="single" w:sz="4" w:space="0" w:color="498BFC" w:themeColor="accent1"/>
          <w:left w:val="single" w:sz="4" w:space="0" w:color="498BFC" w:themeColor="accent1"/>
          <w:bottom w:val="single" w:sz="4" w:space="0" w:color="498BFC" w:themeColor="accent1"/>
          <w:right w:val="single" w:sz="4" w:space="0" w:color="498BFC" w:themeColor="accent1"/>
          <w:insideH w:val="single" w:sz="4" w:space="0" w:color="498BFC" w:themeColor="accent1"/>
          <w:insideV w:val="single" w:sz="4" w:space="0" w:color="498BFC" w:themeColor="accent1"/>
        </w:tblBorders>
        <w:tblLook w:val="06A0" w:firstRow="1" w:lastRow="0" w:firstColumn="1" w:lastColumn="0" w:noHBand="1" w:noVBand="1"/>
      </w:tblPr>
      <w:tblGrid>
        <w:gridCol w:w="4871"/>
        <w:gridCol w:w="4871"/>
      </w:tblGrid>
      <w:tr w:rsidR="07655A78" w14:paraId="246B9E88" w14:textId="77777777" w:rsidTr="49E4F764">
        <w:trPr>
          <w:trHeight w:val="300"/>
        </w:trPr>
        <w:tc>
          <w:tcPr>
            <w:tcW w:w="4871" w:type="dxa"/>
          </w:tcPr>
          <w:p w14:paraId="2DDAE3E9" w14:textId="77777777" w:rsidR="00743832" w:rsidRDefault="07655A78" w:rsidP="07655A78">
            <w:pPr>
              <w:pStyle w:val="Tpploend"/>
              <w:numPr>
                <w:ilvl w:val="0"/>
                <w:numId w:val="0"/>
              </w:numPr>
              <w:rPr>
                <w:rFonts w:ascii="Calibri" w:eastAsia="Calibri" w:hAnsi="Calibri" w:cs="Calibri"/>
                <w:color w:val="000000"/>
              </w:rPr>
            </w:pPr>
            <w:r w:rsidRPr="49E4F764">
              <w:rPr>
                <w:b/>
                <w:bCs/>
              </w:rPr>
              <w:t>Süvenemist nõudev töö,</w:t>
            </w:r>
            <w:r>
              <w:t xml:space="preserve"> nt virtuaalne ja kirjalik info jagamine, tekstiloome, planeerimine jne</w:t>
            </w:r>
          </w:p>
        </w:tc>
        <w:tc>
          <w:tcPr>
            <w:tcW w:w="4871" w:type="dxa"/>
          </w:tcPr>
          <w:p w14:paraId="4564BE27" w14:textId="77777777" w:rsidR="07655A78" w:rsidRDefault="07655A78" w:rsidP="07655A78">
            <w:pPr>
              <w:pStyle w:val="Tpploend"/>
              <w:numPr>
                <w:ilvl w:val="0"/>
                <w:numId w:val="0"/>
              </w:numPr>
            </w:pPr>
            <w:r>
              <w:t xml:space="preserve">Eelistatud </w:t>
            </w:r>
            <w:r w:rsidRPr="07655A78">
              <w:rPr>
                <w:b/>
                <w:bCs/>
              </w:rPr>
              <w:t>kodukontor või</w:t>
            </w:r>
          </w:p>
          <w:p w14:paraId="45B488BF" w14:textId="7DB31887" w:rsidR="07655A78" w:rsidRDefault="002767DF" w:rsidP="07655A78">
            <w:pPr>
              <w:pStyle w:val="Tpploend"/>
              <w:numPr>
                <w:ilvl w:val="0"/>
                <w:numId w:val="0"/>
              </w:numPr>
              <w:rPr>
                <w:rFonts w:ascii="Calibri" w:eastAsia="Calibri" w:hAnsi="Calibri" w:cs="Calibri"/>
                <w:color w:val="000000"/>
              </w:rPr>
            </w:pPr>
            <w:r>
              <w:rPr>
                <w:b/>
                <w:bCs/>
              </w:rPr>
              <w:t>kontoris</w:t>
            </w:r>
            <w:r w:rsidR="07655A78" w:rsidRPr="07655A78">
              <w:rPr>
                <w:b/>
                <w:bCs/>
              </w:rPr>
              <w:t xml:space="preserve"> </w:t>
            </w:r>
            <w:r w:rsidR="07655A78">
              <w:t>vaikse töötamise alad.</w:t>
            </w:r>
          </w:p>
        </w:tc>
      </w:tr>
      <w:tr w:rsidR="07655A78" w14:paraId="67DD8A3F" w14:textId="77777777" w:rsidTr="49E4F764">
        <w:trPr>
          <w:trHeight w:val="300"/>
        </w:trPr>
        <w:tc>
          <w:tcPr>
            <w:tcW w:w="4871" w:type="dxa"/>
          </w:tcPr>
          <w:p w14:paraId="795A046C" w14:textId="77777777" w:rsidR="07655A78" w:rsidRDefault="07655A78" w:rsidP="07655A78">
            <w:pPr>
              <w:pStyle w:val="Tpploend"/>
              <w:numPr>
                <w:ilvl w:val="0"/>
                <w:numId w:val="0"/>
              </w:numPr>
              <w:rPr>
                <w:rFonts w:ascii="Calibri" w:eastAsia="Calibri" w:hAnsi="Calibri" w:cs="Calibri"/>
                <w:color w:val="000000"/>
              </w:rPr>
            </w:pPr>
            <w:r w:rsidRPr="07655A78">
              <w:rPr>
                <w:b/>
                <w:bCs/>
              </w:rPr>
              <w:t>Tiimi tunde ja sidususe hoidmine ning tugevdamine</w:t>
            </w:r>
            <w:r>
              <w:t>, nt koostöökohtumised, strateegia koosolekud, ajurünnakud, uute lahenduste loomine, uue töötaja sisseelamine jne</w:t>
            </w:r>
          </w:p>
        </w:tc>
        <w:tc>
          <w:tcPr>
            <w:tcW w:w="4871" w:type="dxa"/>
          </w:tcPr>
          <w:p w14:paraId="5236F33C" w14:textId="3794434D" w:rsidR="07655A78" w:rsidRDefault="002767DF" w:rsidP="07655A78">
            <w:pPr>
              <w:pStyle w:val="Tpploend"/>
              <w:numPr>
                <w:ilvl w:val="0"/>
                <w:numId w:val="0"/>
              </w:numPr>
              <w:rPr>
                <w:rFonts w:ascii="Calibri" w:eastAsia="Calibri" w:hAnsi="Calibri" w:cs="Calibri"/>
                <w:color w:val="000000"/>
              </w:rPr>
            </w:pPr>
            <w:r>
              <w:rPr>
                <w:b/>
                <w:bCs/>
              </w:rPr>
              <w:t>Kontoris</w:t>
            </w:r>
            <w:r w:rsidR="07655A78" w:rsidRPr="07655A78">
              <w:rPr>
                <w:b/>
                <w:bCs/>
              </w:rPr>
              <w:t xml:space="preserve"> </w:t>
            </w:r>
            <w:r w:rsidR="07655A78">
              <w:t>koostöö ja koosolekute aladel</w:t>
            </w:r>
            <w:r>
              <w:t xml:space="preserve"> ning virtuaalselt ja hübriidvormis.</w:t>
            </w:r>
            <w:r w:rsidR="07655A78">
              <w:t>.</w:t>
            </w:r>
          </w:p>
        </w:tc>
      </w:tr>
      <w:tr w:rsidR="07655A78" w14:paraId="3264FFFF" w14:textId="77777777" w:rsidTr="49E4F764">
        <w:trPr>
          <w:trHeight w:val="300"/>
        </w:trPr>
        <w:tc>
          <w:tcPr>
            <w:tcW w:w="4871" w:type="dxa"/>
          </w:tcPr>
          <w:p w14:paraId="51A5BA37" w14:textId="77777777" w:rsidR="07655A78" w:rsidRDefault="07655A78" w:rsidP="07655A78">
            <w:pPr>
              <w:pStyle w:val="Tpploend"/>
              <w:numPr>
                <w:ilvl w:val="0"/>
                <w:numId w:val="0"/>
              </w:numPr>
              <w:spacing w:after="0"/>
              <w:rPr>
                <w:rFonts w:ascii="Calibri" w:eastAsia="Calibri" w:hAnsi="Calibri" w:cs="Calibri"/>
                <w:color w:val="000000"/>
              </w:rPr>
            </w:pPr>
            <w:r w:rsidRPr="07655A78">
              <w:rPr>
                <w:b/>
                <w:bCs/>
              </w:rPr>
              <w:t>Tugeva tiimitunde olemasolul</w:t>
            </w:r>
            <w:r>
              <w:t xml:space="preserve"> </w:t>
            </w:r>
            <w:r w:rsidRPr="00B32552">
              <w:t xml:space="preserve">enamik kohtumisi </w:t>
            </w:r>
            <w:r>
              <w:t>(kaaluda sobivust innovatiivsete lahenduste loomisel)</w:t>
            </w:r>
          </w:p>
        </w:tc>
        <w:tc>
          <w:tcPr>
            <w:tcW w:w="4871" w:type="dxa"/>
          </w:tcPr>
          <w:p w14:paraId="7A04083F" w14:textId="77777777" w:rsidR="07655A78" w:rsidRDefault="07655A78" w:rsidP="07655A78">
            <w:pPr>
              <w:pStyle w:val="Tpploend"/>
              <w:numPr>
                <w:ilvl w:val="0"/>
                <w:numId w:val="0"/>
              </w:numPr>
              <w:spacing w:after="0"/>
            </w:pPr>
            <w:r>
              <w:t>Virtuaalsed või hübriidvormis kohtumised, arvestades seejuures töö iseloomu ja kohtumise eesmärki.</w:t>
            </w:r>
          </w:p>
        </w:tc>
      </w:tr>
    </w:tbl>
    <w:p w14:paraId="3246EE4E" w14:textId="2E9E82C6" w:rsidR="07655A78" w:rsidRDefault="07655A78" w:rsidP="49E4F764">
      <w:pPr>
        <w:spacing w:after="0"/>
        <w:rPr>
          <w:rFonts w:eastAsia="Times New Roman" w:cs="Arial"/>
        </w:rPr>
      </w:pPr>
    </w:p>
    <w:p w14:paraId="42908133" w14:textId="6497C9A4" w:rsidR="0BAD84A2" w:rsidRPr="00BB7877" w:rsidRDefault="5261F4C5" w:rsidP="55EE4406">
      <w:pPr>
        <w:pStyle w:val="Tpploend"/>
        <w:numPr>
          <w:ilvl w:val="0"/>
          <w:numId w:val="0"/>
        </w:numPr>
        <w:spacing w:after="0"/>
        <w:rPr>
          <w:b/>
          <w:bCs/>
        </w:rPr>
      </w:pPr>
      <w:r>
        <w:t>1.4.2</w:t>
      </w:r>
      <w:r w:rsidRPr="55EE4406">
        <w:rPr>
          <w:b/>
          <w:bCs/>
        </w:rPr>
        <w:t xml:space="preserve"> </w:t>
      </w:r>
      <w:r w:rsidR="4A6F2763" w:rsidRPr="55EE4406">
        <w:rPr>
          <w:b/>
          <w:bCs/>
        </w:rPr>
        <w:t>Töötades asukohast sõltumata</w:t>
      </w:r>
      <w:r w:rsidR="778D2021" w:rsidRPr="55EE4406">
        <w:rPr>
          <w:b/>
          <w:bCs/>
        </w:rPr>
        <w:t xml:space="preserve"> lähtume vastastikusest usaldusest, kokkulepetest, sujuvast koostööst ja arvestavast suhtlusest.</w:t>
      </w:r>
    </w:p>
    <w:p w14:paraId="45436A38" w14:textId="5832B014" w:rsidR="0BAD84A2" w:rsidRPr="00BB7877" w:rsidRDefault="7DA4803A" w:rsidP="55EE4406">
      <w:pPr>
        <w:pStyle w:val="Tpploend"/>
        <w:numPr>
          <w:ilvl w:val="0"/>
          <w:numId w:val="0"/>
        </w:numPr>
        <w:spacing w:after="0"/>
        <w:rPr>
          <w:b/>
          <w:bCs/>
        </w:rPr>
      </w:pPr>
      <w:r>
        <w:t xml:space="preserve">1.4.3. </w:t>
      </w:r>
      <w:r w:rsidR="778D2021">
        <w:t xml:space="preserve">Sujuva koostöö ja sidususe tagamiseks on </w:t>
      </w:r>
      <w:r w:rsidR="4A6F2763">
        <w:t xml:space="preserve"> olulised </w:t>
      </w:r>
      <w:r w:rsidR="4A6F2763" w:rsidRPr="55EE4406">
        <w:rPr>
          <w:b/>
          <w:bCs/>
        </w:rPr>
        <w:t>regulaarsed kohtumised</w:t>
      </w:r>
      <w:r w:rsidR="225EA98E">
        <w:t xml:space="preserve">. </w:t>
      </w:r>
      <w:r w:rsidR="44426144">
        <w:t>Selleks</w:t>
      </w:r>
      <w:r w:rsidR="225EA98E">
        <w:t xml:space="preserve"> peab olema:</w:t>
      </w:r>
      <w:r w:rsidR="30F59005">
        <w:t xml:space="preserve"> </w:t>
      </w:r>
    </w:p>
    <w:p w14:paraId="3BE7C1E9" w14:textId="1EE2AAC9" w:rsidR="7577E38F" w:rsidRDefault="1CA66C5A" w:rsidP="55EE4406">
      <w:pPr>
        <w:pStyle w:val="Tpploend"/>
        <w:numPr>
          <w:ilvl w:val="0"/>
          <w:numId w:val="0"/>
        </w:numPr>
        <w:ind w:left="720"/>
      </w:pPr>
      <w:r>
        <w:t xml:space="preserve">✅ </w:t>
      </w:r>
      <w:r w:rsidR="30F59005">
        <w:t>kokku lepitud</w:t>
      </w:r>
      <w:r w:rsidR="1ABFA342">
        <w:t xml:space="preserve"> </w:t>
      </w:r>
      <w:r w:rsidR="1ABFA342" w:rsidRPr="55EE4406">
        <w:rPr>
          <w:b/>
          <w:bCs/>
        </w:rPr>
        <w:t>regulaarsed</w:t>
      </w:r>
      <w:r w:rsidR="30F59005" w:rsidRPr="55EE4406">
        <w:rPr>
          <w:b/>
          <w:bCs/>
        </w:rPr>
        <w:t xml:space="preserve"> </w:t>
      </w:r>
      <w:r w:rsidR="756125B7" w:rsidRPr="55EE4406">
        <w:rPr>
          <w:b/>
          <w:bCs/>
        </w:rPr>
        <w:t xml:space="preserve">1:1 kohtumised </w:t>
      </w:r>
      <w:r w:rsidR="30F59005" w:rsidRPr="55EE4406">
        <w:rPr>
          <w:b/>
          <w:bCs/>
        </w:rPr>
        <w:t>juhi ja töötaja vahel</w:t>
      </w:r>
      <w:r w:rsidR="30F59005">
        <w:t xml:space="preserve">. Soovituslik sagedus on uue töötaja puhul üks kord nädalas kohtudes soovituslikult ühes ruumis, hiljem minimaalselt üks kord kuus; </w:t>
      </w:r>
    </w:p>
    <w:p w14:paraId="39B4D8FB" w14:textId="315D2326" w:rsidR="7577E38F" w:rsidRDefault="1442CBBD" w:rsidP="55EE4406">
      <w:pPr>
        <w:pStyle w:val="Tpploend"/>
        <w:numPr>
          <w:ilvl w:val="0"/>
          <w:numId w:val="0"/>
        </w:numPr>
        <w:ind w:left="720"/>
      </w:pPr>
      <w:r>
        <w:t xml:space="preserve">✅ </w:t>
      </w:r>
      <w:r w:rsidR="30F59005">
        <w:t xml:space="preserve">kokku lepitud </w:t>
      </w:r>
      <w:r w:rsidR="30F59005" w:rsidRPr="55EE4406">
        <w:rPr>
          <w:b/>
          <w:bCs/>
        </w:rPr>
        <w:t>regulaarsed tiimikoosolekud</w:t>
      </w:r>
      <w:r w:rsidR="30F59005">
        <w:t xml:space="preserve">. Soovituslik sagedus on minimaalselt üks kord kuus; </w:t>
      </w:r>
    </w:p>
    <w:p w14:paraId="75847A24" w14:textId="3F846534" w:rsidR="7577E38F" w:rsidRDefault="058B8BC2" w:rsidP="55EE4406">
      <w:pPr>
        <w:pStyle w:val="Tpploend"/>
        <w:numPr>
          <w:ilvl w:val="0"/>
          <w:numId w:val="0"/>
        </w:numPr>
        <w:ind w:left="720"/>
      </w:pPr>
      <w:r>
        <w:t>✅</w:t>
      </w:r>
      <w:r w:rsidR="2214D4E1">
        <w:t xml:space="preserve"> </w:t>
      </w:r>
      <w:r w:rsidR="30F59005">
        <w:t xml:space="preserve">tiimitunde tagamiseks </w:t>
      </w:r>
      <w:r w:rsidR="30F59005" w:rsidRPr="55EE4406">
        <w:rPr>
          <w:b/>
          <w:bCs/>
        </w:rPr>
        <w:t>tiim</w:t>
      </w:r>
      <w:r w:rsidR="72477116" w:rsidRPr="55EE4406">
        <w:rPr>
          <w:b/>
          <w:bCs/>
        </w:rPr>
        <w:t>i</w:t>
      </w:r>
      <w:r w:rsidR="30F59005" w:rsidRPr="55EE4406">
        <w:rPr>
          <w:b/>
          <w:bCs/>
        </w:rPr>
        <w:t xml:space="preserve"> motivatsiooni päeva(d)</w:t>
      </w:r>
      <w:r w:rsidR="30F59005">
        <w:t xml:space="preserve"> kaks korda aastas, sh tiimi jõulud; </w:t>
      </w:r>
    </w:p>
    <w:p w14:paraId="54FC6F0A" w14:textId="3E4C8B77" w:rsidR="0046560C" w:rsidRDefault="2D33C96B" w:rsidP="009056A6">
      <w:pPr>
        <w:pStyle w:val="Tpploend"/>
        <w:numPr>
          <w:ilvl w:val="0"/>
          <w:numId w:val="0"/>
        </w:numPr>
        <w:ind w:left="720"/>
      </w:pPr>
      <w:r>
        <w:t>✅ kokku lepitud</w:t>
      </w:r>
      <w:r w:rsidRPr="55EE4406">
        <w:rPr>
          <w:b/>
          <w:bCs/>
        </w:rPr>
        <w:t xml:space="preserve"> tiimi</w:t>
      </w:r>
      <w:r w:rsidR="30F59005" w:rsidRPr="55EE4406">
        <w:rPr>
          <w:b/>
          <w:bCs/>
        </w:rPr>
        <w:t xml:space="preserve"> hübriidtöö must</w:t>
      </w:r>
      <w:r w:rsidR="53F6EF90" w:rsidRPr="55EE4406">
        <w:rPr>
          <w:b/>
          <w:bCs/>
        </w:rPr>
        <w:t>e</w:t>
      </w:r>
      <w:r w:rsidR="30F59005" w:rsidRPr="55EE4406">
        <w:rPr>
          <w:b/>
          <w:bCs/>
        </w:rPr>
        <w:t>r</w:t>
      </w:r>
      <w:r w:rsidR="30F59005">
        <w:t>, mis sobib töö iseloomu ja töötajate vajadustega</w:t>
      </w:r>
    </w:p>
    <w:p w14:paraId="24D03B3F" w14:textId="77777777" w:rsidR="009056A6" w:rsidRDefault="009056A6" w:rsidP="009056A6">
      <w:pPr>
        <w:pStyle w:val="Tpploend"/>
        <w:numPr>
          <w:ilvl w:val="0"/>
          <w:numId w:val="0"/>
        </w:numPr>
        <w:ind w:left="720"/>
      </w:pPr>
    </w:p>
    <w:p w14:paraId="47365F62" w14:textId="15782C6A" w:rsidR="00BB7877" w:rsidRDefault="0366C497" w:rsidP="55EE4406">
      <w:pPr>
        <w:pStyle w:val="Tpploend"/>
        <w:numPr>
          <w:ilvl w:val="0"/>
          <w:numId w:val="0"/>
        </w:numPr>
        <w:spacing w:after="0"/>
      </w:pPr>
      <w:r>
        <w:t xml:space="preserve">1.4.4 </w:t>
      </w:r>
      <w:r w:rsidR="2ACB283C">
        <w:t xml:space="preserve">Kolleegidega suhtlemisel </w:t>
      </w:r>
      <w:r w:rsidR="2ACB283C" w:rsidRPr="55EE4406">
        <w:rPr>
          <w:b/>
          <w:bCs/>
        </w:rPr>
        <w:t>arvestame üksteise töökorralduse ja vajadusega</w:t>
      </w:r>
      <w:r w:rsidR="2ACB283C">
        <w:t xml:space="preserve">. </w:t>
      </w:r>
      <w:r w:rsidR="009056A6">
        <w:t xml:space="preserve">Enne pöördumist vaatame võimalusel kolleegi Outlooki kalendrit ning arvestame ka tema </w:t>
      </w:r>
      <w:r w:rsidR="2ACB283C">
        <w:t>Teamsi</w:t>
      </w:r>
      <w:r w:rsidR="009056A6">
        <w:t xml:space="preserve"> staatusega.</w:t>
      </w:r>
    </w:p>
    <w:p w14:paraId="67600529" w14:textId="5ED5EB44" w:rsidR="00BB7877" w:rsidRDefault="6084829E" w:rsidP="55EE4406">
      <w:pPr>
        <w:pStyle w:val="Tpploend"/>
        <w:numPr>
          <w:ilvl w:val="0"/>
          <w:numId w:val="0"/>
        </w:numPr>
        <w:spacing w:after="0"/>
      </w:pPr>
      <w:r>
        <w:t xml:space="preserve">1.4.5. </w:t>
      </w:r>
      <w:r w:rsidR="2ACB283C">
        <w:t xml:space="preserve">Kui töötaja on haigestunud ja võib kolleege nakatada, jääb ta haiguslehele või töötab kokkuleppel juhiga kaugtöö vormis. Haiguslehe korral </w:t>
      </w:r>
      <w:r w:rsidR="5E138D91">
        <w:t xml:space="preserve">tuleb </w:t>
      </w:r>
      <w:r w:rsidR="3C921D36">
        <w:t xml:space="preserve">töötajal </w:t>
      </w:r>
      <w:r w:rsidR="2ACB283C">
        <w:t>teavitad</w:t>
      </w:r>
      <w:r w:rsidR="1FC3A7DC">
        <w:t>a</w:t>
      </w:r>
      <w:r w:rsidR="2ACB283C">
        <w:t xml:space="preserve"> sellest oma vahetut juhti ning mär</w:t>
      </w:r>
      <w:r w:rsidR="06AAE7A0">
        <w:t>kida</w:t>
      </w:r>
      <w:r w:rsidR="2ACB283C">
        <w:t xml:space="preserve"> eemaloleku ka Outlooki kalendrisse ja e-p</w:t>
      </w:r>
      <w:r w:rsidR="6EF0572F">
        <w:t>osti automaatvastusesse.</w:t>
      </w:r>
    </w:p>
    <w:p w14:paraId="3B8C9E51" w14:textId="57E1F928" w:rsidR="00BB7877" w:rsidRDefault="25905D35" w:rsidP="55EE4406">
      <w:pPr>
        <w:pStyle w:val="Tpploend"/>
        <w:numPr>
          <w:ilvl w:val="0"/>
          <w:numId w:val="0"/>
        </w:numPr>
        <w:spacing w:after="0"/>
      </w:pPr>
      <w:r>
        <w:t xml:space="preserve">1.4.6. </w:t>
      </w:r>
      <w:r w:rsidR="3F1F81C9">
        <w:t>Tulemusliku töökorralduse ning töö- ja puhkeaja tasakaalu tagamiseks järg</w:t>
      </w:r>
      <w:r w:rsidR="7C51AC0C">
        <w:t>i</w:t>
      </w:r>
      <w:r w:rsidR="3F1F81C9">
        <w:t xml:space="preserve">me meie </w:t>
      </w:r>
      <w:r w:rsidR="3F1F81C9" w:rsidRPr="55EE4406">
        <w:rPr>
          <w:b/>
          <w:bCs/>
        </w:rPr>
        <w:t>koosolekute</w:t>
      </w:r>
      <w:r w:rsidR="7C51AC0C" w:rsidRPr="55EE4406">
        <w:rPr>
          <w:b/>
          <w:bCs/>
        </w:rPr>
        <w:t xml:space="preserve"> </w:t>
      </w:r>
      <w:r w:rsidR="3F1F81C9" w:rsidRPr="55EE4406">
        <w:rPr>
          <w:b/>
          <w:bCs/>
        </w:rPr>
        <w:t>head tava</w:t>
      </w:r>
      <w:r w:rsidR="3F1F81C9">
        <w:t xml:space="preserve"> (</w:t>
      </w:r>
      <w:r w:rsidR="2AC3199D">
        <w:t>P18_J03</w:t>
      </w:r>
      <w:r w:rsidR="3F1F81C9">
        <w:t>)</w:t>
      </w:r>
      <w:r w:rsidR="7C51AC0C">
        <w:t>.</w:t>
      </w:r>
      <w:r w:rsidR="077749D0">
        <w:t xml:space="preserve"> </w:t>
      </w:r>
    </w:p>
    <w:p w14:paraId="35AE62F4" w14:textId="03CA2D80" w:rsidR="00BB7877" w:rsidRDefault="440207D5" w:rsidP="55EE4406">
      <w:pPr>
        <w:pStyle w:val="Tpploend"/>
        <w:numPr>
          <w:ilvl w:val="0"/>
          <w:numId w:val="0"/>
        </w:numPr>
        <w:spacing w:after="0"/>
      </w:pPr>
      <w:r>
        <w:t>1.4.7.</w:t>
      </w:r>
      <w:r w:rsidRPr="55EE4406">
        <w:rPr>
          <w:b/>
          <w:bCs/>
        </w:rPr>
        <w:t xml:space="preserve"> </w:t>
      </w:r>
      <w:r w:rsidR="03F37532" w:rsidRPr="55EE4406">
        <w:rPr>
          <w:b/>
          <w:bCs/>
        </w:rPr>
        <w:t>Uute töötajate siss</w:t>
      </w:r>
      <w:r w:rsidR="006E0AC6" w:rsidRPr="55EE4406">
        <w:rPr>
          <w:b/>
          <w:bCs/>
        </w:rPr>
        <w:t>e</w:t>
      </w:r>
      <w:r w:rsidR="03F37532" w:rsidRPr="55EE4406">
        <w:rPr>
          <w:b/>
          <w:bCs/>
        </w:rPr>
        <w:t>elamise</w:t>
      </w:r>
      <w:r w:rsidR="03F37532">
        <w:t xml:space="preserve"> süsteemne ja läbimõeldud protsess on paindlikus töökorralduses võtmetähtsusega</w:t>
      </w:r>
      <w:r w:rsidR="1DBEA6EF">
        <w:t xml:space="preserve"> ning </w:t>
      </w:r>
      <w:r w:rsidR="5A1BA9C4">
        <w:t>seda tuleb juhil ja tiimil teadlikult toetada ja järgida (</w:t>
      </w:r>
      <w:r w:rsidR="22582708">
        <w:t>P09</w:t>
      </w:r>
      <w:r w:rsidR="5A1BA9C4">
        <w:t>).</w:t>
      </w:r>
    </w:p>
    <w:p w14:paraId="1151965A" w14:textId="473F3E92" w:rsidR="00B02C50" w:rsidRPr="002A00BF" w:rsidRDefault="2C3CAE32" w:rsidP="55EE4406">
      <w:pPr>
        <w:pStyle w:val="Tpploend"/>
        <w:numPr>
          <w:ilvl w:val="0"/>
          <w:numId w:val="0"/>
        </w:numPr>
        <w:spacing w:after="0"/>
      </w:pPr>
      <w:r>
        <w:t xml:space="preserve">1.4.8 </w:t>
      </w:r>
      <w:r w:rsidR="772A5589" w:rsidRPr="55EE4406">
        <w:rPr>
          <w:b/>
          <w:bCs/>
        </w:rPr>
        <w:t>Töölähetuse algpunktiks</w:t>
      </w:r>
      <w:r w:rsidR="772A5589">
        <w:t xml:space="preserve"> loetakse töölepingus/ametisse määramise käskkirjas märgitud töö tegemise asukohta. Töötaja viibib töölähetuses juhul, kui tööandja saadab ta tööülesandeid täitma tema tavapärasest ehk kokkulepitud töötamise kohast erinevasse kohta.</w:t>
      </w:r>
      <w:r w:rsidR="67718834">
        <w:t xml:space="preserve"> </w:t>
      </w:r>
      <w:r w:rsidR="54A0CEC2">
        <w:t>(</w:t>
      </w:r>
      <w:r w:rsidR="67718834">
        <w:t>Lähetus</w:t>
      </w:r>
      <w:r w:rsidR="54A0CEC2">
        <w:t xml:space="preserve">te </w:t>
      </w:r>
      <w:r w:rsidR="67718834">
        <w:t>protsessi</w:t>
      </w:r>
      <w:r w:rsidR="54A0CEC2">
        <w:t xml:space="preserve"> </w:t>
      </w:r>
      <w:r w:rsidR="22582708">
        <w:t>P04</w:t>
      </w:r>
      <w:r w:rsidR="54A0CEC2">
        <w:t>)</w:t>
      </w:r>
    </w:p>
    <w:p w14:paraId="35CCEA9F" w14:textId="77777777" w:rsidR="00B02C50" w:rsidRDefault="00B02C50" w:rsidP="00412DDB">
      <w:pPr>
        <w:pStyle w:val="Tpploend"/>
        <w:numPr>
          <w:ilvl w:val="0"/>
          <w:numId w:val="0"/>
        </w:numPr>
      </w:pPr>
    </w:p>
    <w:p w14:paraId="7707DB4A" w14:textId="77777777" w:rsidR="00C471FC" w:rsidRDefault="00C471FC" w:rsidP="00412DDB">
      <w:pPr>
        <w:pStyle w:val="Tpploend"/>
        <w:numPr>
          <w:ilvl w:val="0"/>
          <w:numId w:val="0"/>
        </w:numPr>
      </w:pPr>
    </w:p>
    <w:p w14:paraId="5AA74AC7" w14:textId="39AE2D87" w:rsidR="00F47AA4" w:rsidRDefault="2A413660" w:rsidP="00B02C50">
      <w:pPr>
        <w:pStyle w:val="Heading2"/>
      </w:pPr>
      <w:r>
        <w:t>2</w:t>
      </w:r>
      <w:r w:rsidR="00D25424">
        <w:t xml:space="preserve">. </w:t>
      </w:r>
      <w:r w:rsidR="00B550B5">
        <w:t>Kaugtöö</w:t>
      </w:r>
      <w:r w:rsidR="00C34A3C">
        <w:t xml:space="preserve"> ja kodukontor</w:t>
      </w:r>
    </w:p>
    <w:p w14:paraId="626EA692" w14:textId="27E0F17B" w:rsidR="1190EF5D" w:rsidRPr="003D5566" w:rsidRDefault="1190EF5D" w:rsidP="353A8081">
      <w:r w:rsidRPr="003D5566">
        <w:t xml:space="preserve">Kaugtöö </w:t>
      </w:r>
      <w:r w:rsidR="48C7BAAA" w:rsidRPr="003D5566">
        <w:t>eesmärk on võimaldada töö- ja isikliku elu paindlikumat seostamist, andes igale töötajale võimaluse osaleda oma töö korraldamises vastavalt personaalsele tööstiilile ning vajadustele, et tõsta töö tulemuslikkust</w:t>
      </w:r>
      <w:r w:rsidR="5E1A8474" w:rsidRPr="003D5566">
        <w:t>.</w:t>
      </w:r>
      <w:r w:rsidR="48C7BAAA" w:rsidRPr="003D5566">
        <w:t xml:space="preserve"> </w:t>
      </w:r>
      <w:r w:rsidRPr="003D5566">
        <w:rPr>
          <w:b/>
          <w:bCs/>
        </w:rPr>
        <w:t>Sotsiaalministeeriumis on kaugtöö soositud ja toetatud</w:t>
      </w:r>
      <w:r w:rsidRPr="003D5566">
        <w:t xml:space="preserve">. </w:t>
      </w:r>
      <w:r w:rsidR="64D10AF6" w:rsidRPr="003D5566">
        <w:t xml:space="preserve">Meile on oluline kokkulepitud tulemuste tähtaegne teostus, mitte kontoris </w:t>
      </w:r>
      <w:r w:rsidR="73330681" w:rsidRPr="003D5566">
        <w:t xml:space="preserve">ega arvuti taga istudes </w:t>
      </w:r>
      <w:r w:rsidR="64D10AF6" w:rsidRPr="003D5566">
        <w:t>veedetud tundide arv.</w:t>
      </w:r>
    </w:p>
    <w:p w14:paraId="3A0EA2E7" w14:textId="088404E6" w:rsidR="64D10AF6" w:rsidRPr="003D5566" w:rsidRDefault="64D10AF6" w:rsidP="353A8081">
      <w:pPr>
        <w:rPr>
          <w:b/>
          <w:bCs/>
        </w:rPr>
      </w:pPr>
      <w:r w:rsidRPr="003D5566">
        <w:rPr>
          <w:b/>
          <w:bCs/>
        </w:rPr>
        <w:t>Kaugtöö</w:t>
      </w:r>
      <w:r w:rsidR="50782A84" w:rsidRPr="003D5566">
        <w:rPr>
          <w:b/>
          <w:bCs/>
        </w:rPr>
        <w:t>d tehes</w:t>
      </w:r>
      <w:r w:rsidR="7E6F4D7D" w:rsidRPr="003D5566">
        <w:rPr>
          <w:b/>
          <w:bCs/>
        </w:rPr>
        <w:t>:</w:t>
      </w:r>
    </w:p>
    <w:p w14:paraId="6B289CFC" w14:textId="43A75A77" w:rsidR="00E0012A" w:rsidRPr="003D5566" w:rsidRDefault="00E0012A" w:rsidP="003D5566">
      <w:pPr>
        <w:numPr>
          <w:ilvl w:val="0"/>
          <w:numId w:val="2"/>
        </w:numPr>
      </w:pPr>
      <w:r w:rsidRPr="003D5566">
        <w:t>tööta</w:t>
      </w:r>
      <w:r w:rsidR="68179F4C" w:rsidRPr="003D5566">
        <w:t>n</w:t>
      </w:r>
      <w:r w:rsidRPr="003D5566">
        <w:t xml:space="preserve"> kokkulepitud töötundide ulatuses</w:t>
      </w:r>
      <w:r w:rsidR="53F5BD96" w:rsidRPr="003D5566">
        <w:t xml:space="preserve"> ja</w:t>
      </w:r>
      <w:r w:rsidRPr="003D5566">
        <w:t xml:space="preserve"> jälgi</w:t>
      </w:r>
      <w:r w:rsidR="0ADACCB7" w:rsidRPr="003D5566">
        <w:t>n</w:t>
      </w:r>
      <w:r w:rsidRPr="003D5566">
        <w:t xml:space="preserve"> teadlikult tööst puhkamise põhimõtteid (pausid, tööaja norm päevas 8h ja nädalas 40h)</w:t>
      </w:r>
    </w:p>
    <w:p w14:paraId="32955384" w14:textId="1623E78B" w:rsidR="00E0012A" w:rsidRPr="003D5566" w:rsidRDefault="00E0012A" w:rsidP="353A8081">
      <w:pPr>
        <w:pStyle w:val="ListParagraph"/>
        <w:numPr>
          <w:ilvl w:val="0"/>
          <w:numId w:val="2"/>
        </w:numPr>
        <w:spacing w:after="120" w:line="264" w:lineRule="auto"/>
      </w:pPr>
      <w:r>
        <w:t>kasut</w:t>
      </w:r>
      <w:r w:rsidR="0465E337">
        <w:t>an</w:t>
      </w:r>
      <w:r>
        <w:t xml:space="preserve"> </w:t>
      </w:r>
      <w:r w:rsidR="00CA62D5">
        <w:t>asutusesiseseks suhtlus</w:t>
      </w:r>
      <w:r w:rsidR="003D5566">
        <w:t>eks</w:t>
      </w:r>
      <w:r>
        <w:t xml:space="preserve"> Teams rakendus</w:t>
      </w:r>
      <w:r w:rsidR="229F485B">
        <w:t>t</w:t>
      </w:r>
    </w:p>
    <w:p w14:paraId="1E46D774" w14:textId="00ABDE09" w:rsidR="54AA7277" w:rsidRDefault="54AA7277" w:rsidP="536DCA6B">
      <w:pPr>
        <w:pStyle w:val="ListParagraph"/>
        <w:numPr>
          <w:ilvl w:val="0"/>
          <w:numId w:val="2"/>
        </w:numPr>
        <w:spacing w:after="120" w:line="264" w:lineRule="auto"/>
      </w:pPr>
      <w:r>
        <w:lastRenderedPageBreak/>
        <w:t>tagan ekraanil oleva info ja dokumentide konfidentsiaalsuse ning väldin avalikus ruumis tundliku info töötlemist</w:t>
      </w:r>
    </w:p>
    <w:p w14:paraId="43003C95" w14:textId="7FC44A28" w:rsidR="003B7C60" w:rsidRPr="003D5566" w:rsidRDefault="007460FE">
      <w:pPr>
        <w:pStyle w:val="ListParagraph"/>
        <w:numPr>
          <w:ilvl w:val="0"/>
          <w:numId w:val="2"/>
        </w:numPr>
        <w:spacing w:after="120" w:line="264" w:lineRule="auto"/>
      </w:pPr>
      <w:r w:rsidRPr="003D5566">
        <w:t>lähtu</w:t>
      </w:r>
      <w:r w:rsidR="003D5566" w:rsidRPr="003D5566">
        <w:t>n teabehalduse juhendist (P01)</w:t>
      </w:r>
      <w:r w:rsidR="4B5DB23A" w:rsidRPr="003D5566">
        <w:t>, IT-vara kasutamise juhendist</w:t>
      </w:r>
      <w:r w:rsidR="003D5566" w:rsidRPr="003D5566">
        <w:t xml:space="preserve"> (P10_J01)</w:t>
      </w:r>
      <w:r w:rsidR="53B87754" w:rsidRPr="003D5566">
        <w:t xml:space="preserve"> ja koosolekute heast tavast</w:t>
      </w:r>
      <w:r w:rsidR="003D5566" w:rsidRPr="003D5566">
        <w:t xml:space="preserve"> (P18_J03)</w:t>
      </w:r>
      <w:r w:rsidR="53B87754" w:rsidRPr="003D5566">
        <w:t>.</w:t>
      </w:r>
    </w:p>
    <w:p w14:paraId="2DDC39B3" w14:textId="011E74CA" w:rsidR="353A8081" w:rsidRDefault="353A8081" w:rsidP="00652D91"/>
    <w:p w14:paraId="746D0513" w14:textId="282C7824" w:rsidR="00343FE0" w:rsidRDefault="49712F72" w:rsidP="00D771DD">
      <w:pPr>
        <w:pStyle w:val="Heading3"/>
      </w:pPr>
      <w:r>
        <w:t>2</w:t>
      </w:r>
      <w:r w:rsidR="00343FE0">
        <w:t xml:space="preserve">.1. </w:t>
      </w:r>
      <w:r w:rsidR="00BD0200">
        <w:t>Avaldus püsivalt kodukontoris töötamiseks</w:t>
      </w:r>
    </w:p>
    <w:p w14:paraId="6DF30758" w14:textId="77777777" w:rsidR="00B25DBF" w:rsidRDefault="026BEE64">
      <w:r>
        <w:t>Püsivalt kodu</w:t>
      </w:r>
      <w:r w:rsidR="69B374CE">
        <w:t>k</w:t>
      </w:r>
      <w:r>
        <w:t>ontoris töötamise</w:t>
      </w:r>
      <w:r w:rsidR="009F2853">
        <w:t xml:space="preserve"> eelduseks on</w:t>
      </w:r>
      <w:r w:rsidR="00B25DBF">
        <w:t>:</w:t>
      </w:r>
    </w:p>
    <w:p w14:paraId="118DE3DA" w14:textId="77777777" w:rsidR="00B25DBF" w:rsidRDefault="009F2853" w:rsidP="00B25DBF">
      <w:pPr>
        <w:pStyle w:val="Tpploend"/>
      </w:pPr>
      <w:r w:rsidRPr="00B25DBF">
        <w:rPr>
          <w:b/>
          <w:bCs/>
        </w:rPr>
        <w:t>katseaja lõppemine</w:t>
      </w:r>
      <w:r>
        <w:t xml:space="preserve"> (töötatud on vähemalt 4 kuud)</w:t>
      </w:r>
      <w:r w:rsidR="005337E0">
        <w:t xml:space="preserve">, </w:t>
      </w:r>
    </w:p>
    <w:p w14:paraId="5772C00F" w14:textId="256E5959" w:rsidR="00BD0200" w:rsidRDefault="005337E0" w:rsidP="00B25DBF">
      <w:pPr>
        <w:pStyle w:val="Tpploend"/>
      </w:pPr>
      <w:r w:rsidRPr="536DCA6B">
        <w:rPr>
          <w:b/>
          <w:bCs/>
        </w:rPr>
        <w:t>arutelu ja kokkulepe juhiga</w:t>
      </w:r>
      <w:r>
        <w:t xml:space="preserve">, et selline töötamise viis on töötajale sobilik. </w:t>
      </w:r>
      <w:r w:rsidR="518F3ACC">
        <w:t>Erandina võib kodukontoris töötamine toimuda ka enne katseaja lõppemist, kui see on juhiga eraldi kokku lepitud.</w:t>
      </w:r>
    </w:p>
    <w:tbl>
      <w:tblPr>
        <w:tblStyle w:val="GridTable1Light-Accent1"/>
        <w:tblW w:w="9769" w:type="dxa"/>
        <w:tblBorders>
          <w:top w:val="none" w:sz="0" w:space="0" w:color="auto"/>
          <w:left w:val="none" w:sz="0" w:space="0" w:color="auto"/>
          <w:bottom w:val="single" w:sz="2" w:space="0" w:color="498BFC" w:themeColor="accent1"/>
          <w:right w:val="none" w:sz="0" w:space="0" w:color="auto"/>
          <w:insideH w:val="single" w:sz="2" w:space="0" w:color="498BFC" w:themeColor="accent1"/>
          <w:insideV w:val="single" w:sz="2" w:space="0" w:color="498BFC" w:themeColor="accent1"/>
        </w:tblBorders>
        <w:tblLook w:val="04A0" w:firstRow="1" w:lastRow="0" w:firstColumn="1" w:lastColumn="0" w:noHBand="0" w:noVBand="1"/>
      </w:tblPr>
      <w:tblGrid>
        <w:gridCol w:w="548"/>
        <w:gridCol w:w="6906"/>
        <w:gridCol w:w="1055"/>
        <w:gridCol w:w="1260"/>
      </w:tblGrid>
      <w:tr w:rsidR="00652D91" w:rsidRPr="00035FF2" w14:paraId="63853C59" w14:textId="77777777" w:rsidTr="49E4F76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8" w:type="dxa"/>
            <w:shd w:val="clear" w:color="auto" w:fill="DAE7FE" w:themeFill="accent1" w:themeFillTint="33"/>
          </w:tcPr>
          <w:p w14:paraId="5866EA9E" w14:textId="77777777" w:rsidR="00652D91" w:rsidRPr="00035FF2" w:rsidRDefault="073AD47C">
            <w:pPr>
              <w:spacing w:line="276" w:lineRule="auto"/>
            </w:pPr>
            <w:r>
              <w:t>Jrk</w:t>
            </w:r>
          </w:p>
        </w:tc>
        <w:tc>
          <w:tcPr>
            <w:tcW w:w="6906" w:type="dxa"/>
            <w:shd w:val="clear" w:color="auto" w:fill="DAE7FE" w:themeFill="accent1" w:themeFillTint="33"/>
            <w:vAlign w:val="center"/>
          </w:tcPr>
          <w:p w14:paraId="7F438872" w14:textId="77777777" w:rsidR="00652D91" w:rsidRPr="00035FF2" w:rsidRDefault="00652D91">
            <w:pPr>
              <w:spacing w:line="276" w:lineRule="auto"/>
              <w:cnfStyle w:val="100000000000" w:firstRow="1" w:lastRow="0" w:firstColumn="0" w:lastColumn="0" w:oddVBand="0" w:evenVBand="0" w:oddHBand="0" w:evenHBand="0" w:firstRowFirstColumn="0" w:firstRowLastColumn="0" w:lastRowFirstColumn="0" w:lastRowLastColumn="0"/>
            </w:pPr>
            <w:r w:rsidRPr="00035FF2">
              <w:t>Tegevu</w:t>
            </w:r>
            <w:r>
              <w:t>s</w:t>
            </w:r>
          </w:p>
        </w:tc>
        <w:tc>
          <w:tcPr>
            <w:tcW w:w="1055" w:type="dxa"/>
            <w:shd w:val="clear" w:color="auto" w:fill="DAE7FE" w:themeFill="accent1" w:themeFillTint="33"/>
            <w:vAlign w:val="center"/>
          </w:tcPr>
          <w:p w14:paraId="5CD68C3A" w14:textId="77777777" w:rsidR="00652D91" w:rsidRPr="00035FF2" w:rsidRDefault="00652D91">
            <w:pPr>
              <w:spacing w:line="276" w:lineRule="auto"/>
              <w:cnfStyle w:val="100000000000" w:firstRow="1" w:lastRow="0" w:firstColumn="0" w:lastColumn="0" w:oddVBand="0" w:evenVBand="0" w:oddHBand="0" w:evenHBand="0" w:firstRowFirstColumn="0" w:firstRowLastColumn="0" w:lastRowFirstColumn="0" w:lastRowLastColumn="0"/>
            </w:pPr>
            <w:r>
              <w:t>Tähtaeg</w:t>
            </w:r>
          </w:p>
        </w:tc>
        <w:tc>
          <w:tcPr>
            <w:tcW w:w="1260" w:type="dxa"/>
            <w:shd w:val="clear" w:color="auto" w:fill="DAE7FE" w:themeFill="accent1" w:themeFillTint="33"/>
            <w:vAlign w:val="center"/>
          </w:tcPr>
          <w:p w14:paraId="2DCE6F01" w14:textId="77777777" w:rsidR="00652D91" w:rsidRPr="00035FF2" w:rsidRDefault="00652D91">
            <w:pPr>
              <w:spacing w:line="276" w:lineRule="auto"/>
              <w:cnfStyle w:val="100000000000" w:firstRow="1" w:lastRow="0" w:firstColumn="0" w:lastColumn="0" w:oddVBand="0" w:evenVBand="0" w:oddHBand="0" w:evenHBand="0" w:firstRowFirstColumn="0" w:firstRowLastColumn="0" w:lastRowFirstColumn="0" w:lastRowLastColumn="0"/>
            </w:pPr>
            <w:r w:rsidRPr="00035FF2">
              <w:t>Vastutaja</w:t>
            </w:r>
          </w:p>
        </w:tc>
      </w:tr>
      <w:tr w:rsidR="00652D91" w:rsidRPr="00EA7DC4" w14:paraId="790D9868" w14:textId="77777777" w:rsidTr="49E4F764">
        <w:tc>
          <w:tcPr>
            <w:cnfStyle w:val="001000000000" w:firstRow="0" w:lastRow="0" w:firstColumn="1" w:lastColumn="0" w:oddVBand="0" w:evenVBand="0" w:oddHBand="0" w:evenHBand="0" w:firstRowFirstColumn="0" w:firstRowLastColumn="0" w:lastRowFirstColumn="0" w:lastRowLastColumn="0"/>
            <w:tcW w:w="548" w:type="dxa"/>
          </w:tcPr>
          <w:p w14:paraId="09690B03" w14:textId="77777777" w:rsidR="00652D91" w:rsidRPr="00792873" w:rsidRDefault="00652D91" w:rsidP="00652D91">
            <w:pPr>
              <w:pStyle w:val="ListParagraph"/>
              <w:numPr>
                <w:ilvl w:val="0"/>
                <w:numId w:val="42"/>
              </w:numPr>
              <w:spacing w:line="276" w:lineRule="auto"/>
              <w:rPr>
                <w:rFonts w:ascii="Roboto" w:eastAsia="Roboto" w:hAnsi="Roboto" w:cs="Roboto"/>
              </w:rPr>
            </w:pPr>
          </w:p>
        </w:tc>
        <w:tc>
          <w:tcPr>
            <w:tcW w:w="6906" w:type="dxa"/>
            <w:vAlign w:val="center"/>
          </w:tcPr>
          <w:p w14:paraId="284D9702" w14:textId="505A3E1A" w:rsidR="00652D91" w:rsidRPr="00792873" w:rsidRDefault="00652D91" w:rsidP="00652D91">
            <w:pPr>
              <w:pStyle w:val="Tpploend"/>
              <w:numPr>
                <w:ilvl w:val="0"/>
                <w:numId w:val="0"/>
              </w:num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Roboto" w:eastAsia="Roboto" w:hAnsi="Roboto" w:cs="Roboto"/>
                <w:szCs w:val="22"/>
              </w:rPr>
            </w:pPr>
            <w:r w:rsidRPr="00792873">
              <w:rPr>
                <w:rFonts w:ascii="Roboto" w:eastAsia="Roboto" w:hAnsi="Roboto" w:cs="Roboto"/>
                <w:szCs w:val="22"/>
              </w:rPr>
              <w:t>Teeb avalduse RTIP keskkonnas</w:t>
            </w:r>
            <w:r w:rsidR="000421DA" w:rsidRPr="00792873">
              <w:rPr>
                <w:rFonts w:ascii="Roboto" w:hAnsi="Roboto"/>
                <w:noProof/>
                <w:szCs w:val="22"/>
                <w:lang w:eastAsia="et-EE"/>
              </w:rPr>
              <w:drawing>
                <wp:inline distT="0" distB="0" distL="0" distR="0" wp14:anchorId="310D5C83" wp14:editId="26B97ACD">
                  <wp:extent cx="4248443" cy="1425006"/>
                  <wp:effectExtent l="0" t="0" r="0" b="3810"/>
                  <wp:docPr id="1032684455" name="Pilt 1" descr="Pilt, millel on kujutatud tekst, tarkvara, Font, Veebileht&#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84455" name="Pilt 1" descr="Pilt, millel on kujutatud tekst, tarkvara, Font, Veebileht&#10;&#10;Tehisintellekti genereeritud sisu ei pruugi olla õige."/>
                          <pic:cNvPicPr/>
                        </pic:nvPicPr>
                        <pic:blipFill>
                          <a:blip r:embed="rId11"/>
                          <a:stretch>
                            <a:fillRect/>
                          </a:stretch>
                        </pic:blipFill>
                        <pic:spPr>
                          <a:xfrm>
                            <a:off x="0" y="0"/>
                            <a:ext cx="4274956" cy="1433899"/>
                          </a:xfrm>
                          <a:prstGeom prst="rect">
                            <a:avLst/>
                          </a:prstGeom>
                        </pic:spPr>
                      </pic:pic>
                    </a:graphicData>
                  </a:graphic>
                </wp:inline>
              </w:drawing>
            </w:r>
          </w:p>
        </w:tc>
        <w:tc>
          <w:tcPr>
            <w:tcW w:w="1055" w:type="dxa"/>
            <w:vAlign w:val="center"/>
          </w:tcPr>
          <w:p w14:paraId="761F89EF" w14:textId="44B954D6" w:rsidR="00652D91" w:rsidRPr="00792873" w:rsidRDefault="00792873">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szCs w:val="22"/>
              </w:rPr>
            </w:pPr>
            <w:r>
              <w:rPr>
                <w:rFonts w:ascii="Roboto" w:hAnsi="Roboto"/>
                <w:szCs w:val="22"/>
              </w:rPr>
              <w:t>Pärast katseaja lõppu</w:t>
            </w:r>
          </w:p>
        </w:tc>
        <w:tc>
          <w:tcPr>
            <w:tcW w:w="1260" w:type="dxa"/>
            <w:vAlign w:val="center"/>
          </w:tcPr>
          <w:p w14:paraId="32FB9847" w14:textId="7BF08E38" w:rsidR="00652D91" w:rsidRPr="00792873" w:rsidRDefault="00652D91">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szCs w:val="22"/>
              </w:rPr>
            </w:pPr>
            <w:r w:rsidRPr="00792873">
              <w:rPr>
                <w:rFonts w:ascii="Roboto" w:hAnsi="Roboto"/>
                <w:szCs w:val="22"/>
              </w:rPr>
              <w:t>Teenistuja</w:t>
            </w:r>
          </w:p>
        </w:tc>
      </w:tr>
      <w:tr w:rsidR="002D42F3" w:rsidRPr="00EA7DC4" w14:paraId="6C0FEB69" w14:textId="77777777" w:rsidTr="49E4F764">
        <w:tc>
          <w:tcPr>
            <w:cnfStyle w:val="001000000000" w:firstRow="0" w:lastRow="0" w:firstColumn="1" w:lastColumn="0" w:oddVBand="0" w:evenVBand="0" w:oddHBand="0" w:evenHBand="0" w:firstRowFirstColumn="0" w:firstRowLastColumn="0" w:lastRowFirstColumn="0" w:lastRowLastColumn="0"/>
            <w:tcW w:w="548" w:type="dxa"/>
          </w:tcPr>
          <w:p w14:paraId="1852DCA8" w14:textId="77777777" w:rsidR="002D42F3" w:rsidRPr="00792873" w:rsidRDefault="002D42F3" w:rsidP="00652D91">
            <w:pPr>
              <w:pStyle w:val="ListParagraph"/>
              <w:numPr>
                <w:ilvl w:val="0"/>
                <w:numId w:val="42"/>
              </w:numPr>
              <w:spacing w:line="276" w:lineRule="auto"/>
              <w:rPr>
                <w:rFonts w:ascii="Roboto" w:eastAsia="Roboto" w:hAnsi="Roboto" w:cs="Roboto"/>
              </w:rPr>
            </w:pPr>
          </w:p>
        </w:tc>
        <w:tc>
          <w:tcPr>
            <w:tcW w:w="6906" w:type="dxa"/>
            <w:vAlign w:val="center"/>
          </w:tcPr>
          <w:p w14:paraId="3DE7DEB7" w14:textId="3909720C" w:rsidR="002D42F3" w:rsidRPr="00792873" w:rsidRDefault="002D42F3" w:rsidP="00652D91">
            <w:pPr>
              <w:pStyle w:val="Tpploend"/>
              <w:numPr>
                <w:ilvl w:val="0"/>
                <w:numId w:val="0"/>
              </w:num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Roboto" w:eastAsia="Roboto" w:hAnsi="Roboto" w:cs="Roboto"/>
                <w:szCs w:val="22"/>
              </w:rPr>
            </w:pPr>
            <w:r w:rsidRPr="00792873">
              <w:rPr>
                <w:rFonts w:ascii="Roboto" w:eastAsia="Roboto" w:hAnsi="Roboto" w:cs="Roboto"/>
                <w:szCs w:val="22"/>
              </w:rPr>
              <w:t>Saadab töötajale PlanPro</w:t>
            </w:r>
            <w:r w:rsidR="003F1D02" w:rsidRPr="00792873">
              <w:rPr>
                <w:rFonts w:ascii="Roboto" w:eastAsia="Roboto" w:hAnsi="Roboto" w:cs="Roboto"/>
                <w:szCs w:val="22"/>
              </w:rPr>
              <w:t>´sse kodukontori riskide hindamise küsimustiku</w:t>
            </w:r>
          </w:p>
        </w:tc>
        <w:tc>
          <w:tcPr>
            <w:tcW w:w="1055" w:type="dxa"/>
            <w:vAlign w:val="center"/>
          </w:tcPr>
          <w:p w14:paraId="0357E97A" w14:textId="6117D803" w:rsidR="002D42F3" w:rsidRPr="00792873" w:rsidRDefault="13917041" w:rsidP="07655A78">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rPr>
            </w:pPr>
            <w:r w:rsidRPr="07655A78">
              <w:rPr>
                <w:rFonts w:ascii="Roboto" w:hAnsi="Roboto"/>
              </w:rPr>
              <w:t>3 tp</w:t>
            </w:r>
          </w:p>
        </w:tc>
        <w:tc>
          <w:tcPr>
            <w:tcW w:w="1260" w:type="dxa"/>
            <w:vAlign w:val="center"/>
          </w:tcPr>
          <w:p w14:paraId="5EA49C60" w14:textId="2F130BA7" w:rsidR="002D42F3" w:rsidRPr="00792873" w:rsidRDefault="003F1D02">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szCs w:val="22"/>
              </w:rPr>
            </w:pPr>
            <w:r w:rsidRPr="00792873">
              <w:rPr>
                <w:rFonts w:ascii="Roboto" w:hAnsi="Roboto"/>
                <w:szCs w:val="22"/>
              </w:rPr>
              <w:t>Personali-spetsialist</w:t>
            </w:r>
          </w:p>
        </w:tc>
      </w:tr>
      <w:tr w:rsidR="002D42F3" w:rsidRPr="00EA7DC4" w14:paraId="5EC1DE7D" w14:textId="77777777" w:rsidTr="49E4F764">
        <w:tc>
          <w:tcPr>
            <w:cnfStyle w:val="001000000000" w:firstRow="0" w:lastRow="0" w:firstColumn="1" w:lastColumn="0" w:oddVBand="0" w:evenVBand="0" w:oddHBand="0" w:evenHBand="0" w:firstRowFirstColumn="0" w:firstRowLastColumn="0" w:lastRowFirstColumn="0" w:lastRowLastColumn="0"/>
            <w:tcW w:w="548" w:type="dxa"/>
          </w:tcPr>
          <w:p w14:paraId="03A4145E" w14:textId="77777777" w:rsidR="002D42F3" w:rsidRPr="00792873" w:rsidRDefault="002D42F3" w:rsidP="00652D91">
            <w:pPr>
              <w:pStyle w:val="ListParagraph"/>
              <w:numPr>
                <w:ilvl w:val="0"/>
                <w:numId w:val="42"/>
              </w:numPr>
              <w:spacing w:line="276" w:lineRule="auto"/>
              <w:rPr>
                <w:rFonts w:ascii="Roboto" w:eastAsia="Roboto" w:hAnsi="Roboto" w:cs="Roboto"/>
              </w:rPr>
            </w:pPr>
          </w:p>
        </w:tc>
        <w:tc>
          <w:tcPr>
            <w:tcW w:w="6906" w:type="dxa"/>
            <w:vAlign w:val="center"/>
          </w:tcPr>
          <w:p w14:paraId="48AE0741" w14:textId="2E9FD003" w:rsidR="003F1D02" w:rsidRPr="00792873" w:rsidRDefault="002D42F3" w:rsidP="00652D91">
            <w:pPr>
              <w:pStyle w:val="Tpploend"/>
              <w:numPr>
                <w:ilvl w:val="0"/>
                <w:numId w:val="0"/>
              </w:num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Roboto" w:eastAsia="Roboto" w:hAnsi="Roboto" w:cs="Roboto"/>
                <w:szCs w:val="22"/>
              </w:rPr>
            </w:pPr>
            <w:r w:rsidRPr="00792873">
              <w:rPr>
                <w:rFonts w:ascii="Roboto" w:eastAsia="Roboto" w:hAnsi="Roboto" w:cs="Roboto"/>
                <w:szCs w:val="22"/>
              </w:rPr>
              <w:t>Täidab PlanPros kodukontori riskide hindamise küsimustiku</w:t>
            </w:r>
            <w:r w:rsidR="003F1D02" w:rsidRPr="00792873">
              <w:rPr>
                <w:rFonts w:ascii="Roboto" w:eastAsia="Roboto" w:hAnsi="Roboto" w:cs="Roboto"/>
                <w:szCs w:val="22"/>
              </w:rPr>
              <w:t xml:space="preserve"> ning </w:t>
            </w:r>
            <w:r w:rsidR="003F1D02" w:rsidRPr="00792873">
              <w:rPr>
                <w:rFonts w:ascii="Roboto" w:hAnsi="Roboto"/>
                <w:szCs w:val="22"/>
              </w:rPr>
              <w:t xml:space="preserve">läbib </w:t>
            </w:r>
            <w:r w:rsidR="003F1D02" w:rsidRPr="00792873">
              <w:rPr>
                <w:rFonts w:ascii="Roboto" w:eastAsia="Times New Roman" w:hAnsi="Roboto" w:cs="Arial"/>
                <w:szCs w:val="22"/>
              </w:rPr>
              <w:t>Digiriigi Akadeemia platvormil koolituse „</w:t>
            </w:r>
            <w:hyperlink r:id="rId12">
              <w:r w:rsidR="003F1D02" w:rsidRPr="00792873">
                <w:rPr>
                  <w:rStyle w:val="Hyperlink"/>
                  <w:rFonts w:eastAsia="Times New Roman" w:cs="Arial"/>
                  <w:szCs w:val="22"/>
                </w:rPr>
                <w:t>Töötervishoiu ja -ohutuse e-kursus</w:t>
              </w:r>
            </w:hyperlink>
            <w:r w:rsidR="003F1D02" w:rsidRPr="00792873">
              <w:rPr>
                <w:rFonts w:ascii="Roboto" w:eastAsia="Times New Roman" w:hAnsi="Roboto" w:cs="Arial"/>
                <w:szCs w:val="22"/>
              </w:rPr>
              <w:t>“ neljanda moodul „Ergonoomilise töökeskkonna kujundamine“</w:t>
            </w:r>
          </w:p>
        </w:tc>
        <w:tc>
          <w:tcPr>
            <w:tcW w:w="1055" w:type="dxa"/>
            <w:vAlign w:val="center"/>
          </w:tcPr>
          <w:p w14:paraId="57592FCA" w14:textId="17A3218B" w:rsidR="002D42F3" w:rsidRPr="00792873" w:rsidRDefault="51959CC8" w:rsidP="07655A78">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rPr>
            </w:pPr>
            <w:r w:rsidRPr="07655A78">
              <w:rPr>
                <w:rFonts w:ascii="Roboto" w:hAnsi="Roboto"/>
              </w:rPr>
              <w:t>3</w:t>
            </w:r>
            <w:r w:rsidR="79FC0EB3" w:rsidRPr="07655A78">
              <w:rPr>
                <w:rFonts w:ascii="Roboto" w:hAnsi="Roboto"/>
              </w:rPr>
              <w:t xml:space="preserve"> tp</w:t>
            </w:r>
          </w:p>
        </w:tc>
        <w:tc>
          <w:tcPr>
            <w:tcW w:w="1260" w:type="dxa"/>
            <w:vAlign w:val="center"/>
          </w:tcPr>
          <w:p w14:paraId="138B36CC" w14:textId="77C2FDC6" w:rsidR="002D42F3" w:rsidRPr="00792873" w:rsidRDefault="002D42F3">
            <w:pPr>
              <w:spacing w:line="276" w:lineRule="auto"/>
              <w:cnfStyle w:val="000000000000" w:firstRow="0" w:lastRow="0" w:firstColumn="0" w:lastColumn="0" w:oddVBand="0" w:evenVBand="0" w:oddHBand="0" w:evenHBand="0" w:firstRowFirstColumn="0" w:firstRowLastColumn="0" w:lastRowFirstColumn="0" w:lastRowLastColumn="0"/>
              <w:rPr>
                <w:rFonts w:ascii="Roboto" w:hAnsi="Roboto"/>
                <w:szCs w:val="22"/>
              </w:rPr>
            </w:pPr>
            <w:r w:rsidRPr="00792873">
              <w:rPr>
                <w:rFonts w:ascii="Roboto" w:hAnsi="Roboto"/>
                <w:szCs w:val="22"/>
              </w:rPr>
              <w:t>Teenistuja</w:t>
            </w:r>
          </w:p>
        </w:tc>
      </w:tr>
    </w:tbl>
    <w:p w14:paraId="6B6D6370" w14:textId="77777777" w:rsidR="00FD3BE6" w:rsidRDefault="00FD3BE6" w:rsidP="00F64215">
      <w:pPr>
        <w:pStyle w:val="Tpploend"/>
        <w:numPr>
          <w:ilvl w:val="0"/>
          <w:numId w:val="0"/>
        </w:numPr>
        <w:rPr>
          <w:b/>
          <w:bCs/>
        </w:rPr>
      </w:pPr>
    </w:p>
    <w:p w14:paraId="1AD172DC" w14:textId="4AE7D071" w:rsidR="00343FE0" w:rsidRDefault="00343FE0" w:rsidP="00B2108B"/>
    <w:p w14:paraId="796E9CAA" w14:textId="7EA65121" w:rsidR="00C34A3C" w:rsidRDefault="5BF29056" w:rsidP="00D771DD">
      <w:pPr>
        <w:pStyle w:val="Heading3"/>
      </w:pPr>
      <w:r>
        <w:t>2</w:t>
      </w:r>
      <w:r w:rsidR="00C34A3C">
        <w:t>.</w:t>
      </w:r>
      <w:r w:rsidR="33EB0166">
        <w:t>2</w:t>
      </w:r>
      <w:r w:rsidR="00C34A3C">
        <w:t>. Töövahendid</w:t>
      </w:r>
      <w:r w:rsidR="00042D5D">
        <w:t xml:space="preserve"> kodukontoris</w:t>
      </w:r>
    </w:p>
    <w:p w14:paraId="6246E9D3" w14:textId="507901F2" w:rsidR="002A00BF" w:rsidRPr="002A00BF" w:rsidRDefault="00042D5D">
      <w:pPr>
        <w:pStyle w:val="Tpploend"/>
        <w:numPr>
          <w:ilvl w:val="0"/>
          <w:numId w:val="0"/>
        </w:numPr>
      </w:pPr>
      <w:r>
        <w:t>Teenistujale</w:t>
      </w:r>
      <w:r w:rsidR="547F1F6E">
        <w:t xml:space="preserve"> vajalikud IT-vahendid </w:t>
      </w:r>
      <w:r>
        <w:t xml:space="preserve">tagab tööandja </w:t>
      </w:r>
      <w:r w:rsidR="547F1F6E">
        <w:t xml:space="preserve">vastavalt IT-vara kasutamise ja IT-vara haldamise ning tellimise </w:t>
      </w:r>
      <w:r>
        <w:t>juhendile (P10)</w:t>
      </w:r>
      <w:r w:rsidR="4765CEA5">
        <w:t xml:space="preserve">. </w:t>
      </w:r>
    </w:p>
    <w:p w14:paraId="55F1F220" w14:textId="77A89338" w:rsidR="002A00BF" w:rsidRPr="002A00BF" w:rsidRDefault="002A00BF" w:rsidP="14A77673">
      <w:pPr>
        <w:pStyle w:val="Tpploend"/>
        <w:numPr>
          <w:ilvl w:val="0"/>
          <w:numId w:val="0"/>
        </w:numPr>
      </w:pPr>
    </w:p>
    <w:p w14:paraId="6E4919C6" w14:textId="1082BCC7" w:rsidR="002A00BF" w:rsidRPr="002A00BF" w:rsidRDefault="002A00BF" w:rsidP="14A77673">
      <w:pPr>
        <w:pStyle w:val="Tpploend"/>
        <w:numPr>
          <w:ilvl w:val="0"/>
          <w:numId w:val="0"/>
        </w:numPr>
      </w:pPr>
      <w:r>
        <w:t>Kodukontori töökoha paigaldamine ja seadistus tuleb töötajal ise korraldada lähtudes tööandja tööohutuse ja – tervishoiu juhistest</w:t>
      </w:r>
      <w:r w:rsidR="5E85F84D">
        <w:t xml:space="preserve"> (P18_J04)</w:t>
      </w:r>
      <w:r>
        <w:t>.</w:t>
      </w:r>
      <w:r w:rsidR="07866448">
        <w:t xml:space="preserve"> </w:t>
      </w:r>
      <w:r w:rsidR="4A53285C">
        <w:t>Tööandja ei hüvita kodukontoris töötamisega seotud kulusid nagu elekter ja isikliku mobiiltelefoni kasutamine jms.</w:t>
      </w:r>
    </w:p>
    <w:p w14:paraId="7769C446" w14:textId="753B7ECE" w:rsidR="14A77673" w:rsidRDefault="002A00BF" w:rsidP="07655A78">
      <w:pPr>
        <w:pStyle w:val="Tpploend"/>
        <w:numPr>
          <w:ilvl w:val="0"/>
          <w:numId w:val="0"/>
        </w:numPr>
        <w:rPr>
          <w:szCs w:val="22"/>
        </w:rPr>
      </w:pPr>
      <w:r>
        <w:t xml:space="preserve">Kaugtööl olles täidab töötaja kohustusi, mis on sätestatud ministeeriumi </w:t>
      </w:r>
      <w:r w:rsidR="606D96BD">
        <w:t>teabehalduse juhendis</w:t>
      </w:r>
      <w:r w:rsidR="00C304CB">
        <w:t xml:space="preserve"> (</w:t>
      </w:r>
      <w:r w:rsidR="23827915">
        <w:t>P01)</w:t>
      </w:r>
      <w:r>
        <w:t>.</w:t>
      </w:r>
    </w:p>
    <w:p w14:paraId="1B371029" w14:textId="60023243" w:rsidR="07655A78" w:rsidRDefault="07655A78" w:rsidP="07655A78">
      <w:pPr>
        <w:pStyle w:val="Tpploend"/>
        <w:numPr>
          <w:ilvl w:val="0"/>
          <w:numId w:val="0"/>
        </w:numPr>
      </w:pPr>
    </w:p>
    <w:p w14:paraId="295FE2B0" w14:textId="3E7C1604" w:rsidR="00DD49FA" w:rsidRDefault="12510B24" w:rsidP="00D771DD">
      <w:pPr>
        <w:pStyle w:val="Heading3"/>
      </w:pPr>
      <w:r>
        <w:t>2.3</w:t>
      </w:r>
      <w:r w:rsidR="00DD49FA">
        <w:t xml:space="preserve">. </w:t>
      </w:r>
      <w:r w:rsidR="000E291F">
        <w:t>Kodukontori kulude hüvitamine</w:t>
      </w:r>
    </w:p>
    <w:p w14:paraId="6D12D3C9" w14:textId="3597B0DE" w:rsidR="000E291F" w:rsidRDefault="000E291F" w:rsidP="000E291F">
      <w:pPr>
        <w:rPr>
          <w:rFonts w:eastAsia="Times New Roman" w:cs="Arial"/>
        </w:rPr>
      </w:pPr>
      <w:r>
        <w:t>Töötajal, kes on valinud</w:t>
      </w:r>
      <w:r w:rsidR="004D6220" w:rsidRPr="2B7C419B">
        <w:rPr>
          <w:rFonts w:eastAsia="Times New Roman" w:cs="Arial"/>
        </w:rPr>
        <w:t xml:space="preserve"> kodukontori kui peamise töökoha avalduse esitamisega RTIP keskkonnas, on </w:t>
      </w:r>
      <w:r w:rsidR="004D6220" w:rsidRPr="2B7C419B">
        <w:rPr>
          <w:rFonts w:eastAsia="Times New Roman" w:cs="Arial"/>
          <w:b/>
          <w:bCs/>
        </w:rPr>
        <w:t xml:space="preserve">õigus taotleda kodukontori sisseseadmisega seonduvate kulude osalist hüvitamist </w:t>
      </w:r>
      <w:r w:rsidR="004D6220" w:rsidRPr="2B7C419B">
        <w:rPr>
          <w:rFonts w:eastAsia="Times New Roman" w:cs="Arial"/>
        </w:rPr>
        <w:t>järgnevas korras:</w:t>
      </w:r>
    </w:p>
    <w:p w14:paraId="223FC58A" w14:textId="76F59BBC" w:rsidR="00995383" w:rsidRDefault="00995383" w:rsidP="00995383">
      <w:pPr>
        <w:pStyle w:val="ListParagraph"/>
        <w:numPr>
          <w:ilvl w:val="0"/>
          <w:numId w:val="24"/>
        </w:numPr>
      </w:pPr>
      <w:r>
        <w:t xml:space="preserve">Osaliselt hüvitamisele kuuluvad töövahendid on </w:t>
      </w:r>
      <w:r w:rsidRPr="2B7C419B">
        <w:rPr>
          <w:b/>
          <w:bCs/>
        </w:rPr>
        <w:t>töölaud ja töötool</w:t>
      </w:r>
    </w:p>
    <w:p w14:paraId="579A9FDA" w14:textId="5360B074" w:rsidR="00995383" w:rsidRDefault="00995383" w:rsidP="00995383">
      <w:pPr>
        <w:pStyle w:val="ListParagraph"/>
        <w:numPr>
          <w:ilvl w:val="0"/>
          <w:numId w:val="24"/>
        </w:numPr>
      </w:pPr>
      <w:r w:rsidRPr="00995383">
        <w:t xml:space="preserve">Töötaja võib hüvitist taotleda </w:t>
      </w:r>
      <w:r>
        <w:t xml:space="preserve">ühekordselt </w:t>
      </w:r>
      <w:r w:rsidRPr="00995383">
        <w:t>kuni 200 (kahesaja) euro ulatuses (laua ja tooli eest kokku).</w:t>
      </w:r>
    </w:p>
    <w:p w14:paraId="5FD3A955" w14:textId="5552A508" w:rsidR="00995383" w:rsidRDefault="00995383" w:rsidP="00995383">
      <w:pPr>
        <w:pStyle w:val="ListParagraph"/>
        <w:numPr>
          <w:ilvl w:val="0"/>
          <w:numId w:val="24"/>
        </w:numPr>
      </w:pPr>
      <w:r>
        <w:t>Hüvitatakse tegelik kulu kuludokumendi alusel, kuid mitte rohkem kui 200</w:t>
      </w:r>
      <w:r w:rsidR="739347B9">
        <w:t xml:space="preserve"> </w:t>
      </w:r>
      <w:r w:rsidR="75380697">
        <w:t>euro</w:t>
      </w:r>
      <w:r>
        <w:t xml:space="preserve"> ulatuses. </w:t>
      </w:r>
    </w:p>
    <w:p w14:paraId="25F09ABA" w14:textId="634B34DA" w:rsidR="00995383" w:rsidRDefault="00995383" w:rsidP="00995383">
      <w:pPr>
        <w:pStyle w:val="ListParagraph"/>
        <w:numPr>
          <w:ilvl w:val="0"/>
          <w:numId w:val="24"/>
        </w:numPr>
      </w:pPr>
      <w:r w:rsidRPr="00995383">
        <w:t>Hüvitatavad töövahendid peavad tagama ergonoomilise tööasendi (töölaud peab olema standardsele kirjutuslauale vastava kõrgusega või reguleeritava kõrgusega ja töötool peab vastama ohutusjuhendis kirjeldatud nõuetele).</w:t>
      </w:r>
    </w:p>
    <w:p w14:paraId="0E2AFEFD" w14:textId="39F95E4D" w:rsidR="00466B72" w:rsidRDefault="00995383" w:rsidP="00F67959">
      <w:pPr>
        <w:pStyle w:val="ListParagraph"/>
        <w:numPr>
          <w:ilvl w:val="0"/>
          <w:numId w:val="24"/>
        </w:numPr>
      </w:pPr>
      <w:r>
        <w:t xml:space="preserve">Hüvitise saamiseks esitab töötaja majanduskulude aruande koos kuludokumentidega </w:t>
      </w:r>
      <w:r w:rsidR="2888D19B">
        <w:t xml:space="preserve">RTIP </w:t>
      </w:r>
      <w:r>
        <w:t>majanduskulude moodulis</w:t>
      </w:r>
      <w:r w:rsidR="00D556E0">
        <w:t>:</w:t>
      </w:r>
    </w:p>
    <w:p w14:paraId="66FF20CB" w14:textId="13CE05D1" w:rsidR="00F67959" w:rsidRDefault="00F67959" w:rsidP="00F67959">
      <w:r w:rsidRPr="00466B72">
        <w:rPr>
          <w:noProof/>
          <w:lang w:eastAsia="et-EE"/>
        </w:rPr>
        <w:lastRenderedPageBreak/>
        <w:drawing>
          <wp:anchor distT="0" distB="0" distL="114300" distR="114300" simplePos="0" relativeHeight="251658240" behindDoc="1" locked="0" layoutInCell="1" allowOverlap="1" wp14:anchorId="61EFF4B1" wp14:editId="4B89D576">
            <wp:simplePos x="0" y="0"/>
            <wp:positionH relativeFrom="column">
              <wp:posOffset>-402866</wp:posOffset>
            </wp:positionH>
            <wp:positionV relativeFrom="paragraph">
              <wp:posOffset>39149</wp:posOffset>
            </wp:positionV>
            <wp:extent cx="3209925" cy="3095625"/>
            <wp:effectExtent l="0" t="0" r="9525" b="9525"/>
            <wp:wrapNone/>
            <wp:docPr id="1910611404" name="Pilt 1" descr="Pilt, millel on kujutatud tekst, elektroonika, kuvatõmmis, Font&#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11404" name="Pilt 1" descr="Pilt, millel on kujutatud tekst, elektroonika, kuvatõmmis, Font&#10;&#10;Tehisintellekti genereeritud sisu ei pruugi olla õige."/>
                    <pic:cNvPicPr/>
                  </pic:nvPicPr>
                  <pic:blipFill>
                    <a:blip r:embed="rId13">
                      <a:extLst>
                        <a:ext uri="{28A0092B-C50C-407E-A947-70E740481C1C}">
                          <a14:useLocalDpi xmlns:a14="http://schemas.microsoft.com/office/drawing/2010/main" val="0"/>
                        </a:ext>
                      </a:extLst>
                    </a:blip>
                    <a:stretch>
                      <a:fillRect/>
                    </a:stretch>
                  </pic:blipFill>
                  <pic:spPr>
                    <a:xfrm>
                      <a:off x="0" y="0"/>
                      <a:ext cx="3209925" cy="3095625"/>
                    </a:xfrm>
                    <a:prstGeom prst="rect">
                      <a:avLst/>
                    </a:prstGeom>
                  </pic:spPr>
                </pic:pic>
              </a:graphicData>
            </a:graphic>
          </wp:anchor>
        </w:drawing>
      </w:r>
      <w:r w:rsidRPr="006A565D">
        <w:rPr>
          <w:noProof/>
          <w:lang w:eastAsia="et-EE"/>
        </w:rPr>
        <w:drawing>
          <wp:anchor distT="0" distB="0" distL="114300" distR="114300" simplePos="0" relativeHeight="251658241" behindDoc="1" locked="0" layoutInCell="1" allowOverlap="1" wp14:anchorId="2ECEF86B" wp14:editId="7512228D">
            <wp:simplePos x="0" y="0"/>
            <wp:positionH relativeFrom="column">
              <wp:posOffset>2806728</wp:posOffset>
            </wp:positionH>
            <wp:positionV relativeFrom="paragraph">
              <wp:posOffset>169020</wp:posOffset>
            </wp:positionV>
            <wp:extent cx="3999230" cy="2419350"/>
            <wp:effectExtent l="0" t="0" r="1270" b="0"/>
            <wp:wrapNone/>
            <wp:docPr id="1636531247" name="Pilt 1" descr="Pilt, millel on kujutatud tekst, kuvatõmmis, tarkvara, kuvar&#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31247" name="Pilt 1" descr="Pilt, millel on kujutatud tekst, kuvatõmmis, tarkvara, kuvar&#10;&#10;Tehisintellekti genereeritud sisu ei pruugi olla õige."/>
                    <pic:cNvPicPr/>
                  </pic:nvPicPr>
                  <pic:blipFill>
                    <a:blip r:embed="rId14">
                      <a:extLst>
                        <a:ext uri="{28A0092B-C50C-407E-A947-70E740481C1C}">
                          <a14:useLocalDpi xmlns:a14="http://schemas.microsoft.com/office/drawing/2010/main" val="0"/>
                        </a:ext>
                      </a:extLst>
                    </a:blip>
                    <a:stretch>
                      <a:fillRect/>
                    </a:stretch>
                  </pic:blipFill>
                  <pic:spPr>
                    <a:xfrm>
                      <a:off x="0" y="0"/>
                      <a:ext cx="3999230" cy="2419350"/>
                    </a:xfrm>
                    <a:prstGeom prst="rect">
                      <a:avLst/>
                    </a:prstGeom>
                  </pic:spPr>
                </pic:pic>
              </a:graphicData>
            </a:graphic>
          </wp:anchor>
        </w:drawing>
      </w:r>
    </w:p>
    <w:p w14:paraId="076B7296" w14:textId="0CFE534A" w:rsidR="00F67959" w:rsidRDefault="00F67959" w:rsidP="00F67959"/>
    <w:p w14:paraId="62C3A70F" w14:textId="6C01C3A7" w:rsidR="00F67959" w:rsidRDefault="00F67959" w:rsidP="00F67959"/>
    <w:p w14:paraId="473579E5" w14:textId="766851E1" w:rsidR="00F67959" w:rsidRDefault="00F67959" w:rsidP="00F67959"/>
    <w:p w14:paraId="2708D764" w14:textId="68A649E8" w:rsidR="00F67959" w:rsidRDefault="00F67959" w:rsidP="00F67959"/>
    <w:p w14:paraId="260E1071" w14:textId="7B5A52D3" w:rsidR="00F67959" w:rsidRDefault="00F67959" w:rsidP="00F67959"/>
    <w:p w14:paraId="0F5824DF" w14:textId="77777777" w:rsidR="00F67959" w:rsidRDefault="00F67959" w:rsidP="00F67959"/>
    <w:p w14:paraId="4ACF8958" w14:textId="18914CEE" w:rsidR="00F67959" w:rsidRDefault="00F67959" w:rsidP="00F67959"/>
    <w:p w14:paraId="503D4D89" w14:textId="77777777" w:rsidR="00F67959" w:rsidRDefault="00F67959" w:rsidP="00F67959"/>
    <w:p w14:paraId="1FCA42AA" w14:textId="04BE3BEF" w:rsidR="00F67959" w:rsidRDefault="00F67959" w:rsidP="00F67959"/>
    <w:p w14:paraId="2C90F349" w14:textId="46BD49B0" w:rsidR="00F67959" w:rsidRDefault="00F67959" w:rsidP="00F67959"/>
    <w:p w14:paraId="6672E642" w14:textId="77777777" w:rsidR="00F67959" w:rsidRDefault="00F67959" w:rsidP="00F67959"/>
    <w:p w14:paraId="06FC8AAD" w14:textId="628ED091" w:rsidR="00995383" w:rsidRDefault="00F67959" w:rsidP="00F67959">
      <w:pPr>
        <w:pStyle w:val="ListParagraph"/>
        <w:numPr>
          <w:ilvl w:val="0"/>
          <w:numId w:val="24"/>
        </w:numPr>
        <w:jc w:val="left"/>
      </w:pPr>
      <w:r>
        <w:t>K</w:t>
      </w:r>
      <w:r w:rsidR="00995383" w:rsidRPr="00995383">
        <w:t>ui töötamise aeg organisatsioonis on peale hüvitise saamist lühem kui üks aasta (12 kuud), siis võivad tööandja ja töötaja kokku leppida hüvitise proportsionaalses tagasi maksmises töötaja poolt.</w:t>
      </w:r>
      <w:r w:rsidR="00B74C32">
        <w:t xml:space="preserve"> </w:t>
      </w:r>
      <w:r w:rsidR="00995383" w:rsidRPr="00995383">
        <w:t>Individuaalselt kokkulepitav töötaja poolt tagasi makstav summa ei tohi olla suurem kui 50% saadud hüvitisest.</w:t>
      </w:r>
    </w:p>
    <w:p w14:paraId="055ECA76" w14:textId="77777777" w:rsidR="00D65D7D" w:rsidRDefault="00D65D7D" w:rsidP="00D65D7D"/>
    <w:p w14:paraId="4BC78259" w14:textId="22FDA025" w:rsidR="00D65D7D" w:rsidRDefault="1673AE8F">
      <w:pPr>
        <w:pStyle w:val="Heading3"/>
      </w:pPr>
      <w:r>
        <w:t>2.4</w:t>
      </w:r>
      <w:r w:rsidR="00BF0C2C">
        <w:t xml:space="preserve">. </w:t>
      </w:r>
      <w:r w:rsidR="00D65D7D">
        <w:t>Kaugtöökohad riigimajades</w:t>
      </w:r>
    </w:p>
    <w:p w14:paraId="0EF2C9C3" w14:textId="03A67B37" w:rsidR="00D65D7D" w:rsidRPr="00995383" w:rsidRDefault="00D65D7D" w:rsidP="00D65D7D">
      <w:r>
        <w:t xml:space="preserve">Ajutiselt kaugtöö tegemiseks regioonides saab eelneva broneeringu alusel kasutada riigimajades asuvaid augtöökohti. Nende kohta leiad info siit: </w:t>
      </w:r>
      <w:hyperlink r:id="rId15">
        <w:r w:rsidR="00BF0C2C" w:rsidRPr="68D8E9EC">
          <w:rPr>
            <w:rStyle w:val="Hyperlink"/>
            <w:rFonts w:asciiTheme="minorHAnsi" w:hAnsiTheme="minorHAnsi"/>
          </w:rPr>
          <w:t>Kaugtöökohad | Riigi Kinnisvara</w:t>
        </w:r>
      </w:hyperlink>
    </w:p>
    <w:p w14:paraId="486394D9" w14:textId="387B6324" w:rsidR="68D8E9EC" w:rsidRDefault="68D8E9EC" w:rsidP="68D8E9EC"/>
    <w:p w14:paraId="0C1DFC40" w14:textId="19D380BB" w:rsidR="7EDAF22B" w:rsidRDefault="7EDAF22B" w:rsidP="68D8E9EC">
      <w:pPr>
        <w:pStyle w:val="Heading3"/>
      </w:pPr>
      <w:r>
        <w:t>2.5. Kaugtöö tegemine välisriigis</w:t>
      </w:r>
    </w:p>
    <w:p w14:paraId="587CCDF7" w14:textId="1D814616" w:rsidR="7EDAF22B" w:rsidRDefault="7EDAF22B" w:rsidP="68D8E9EC">
      <w:r>
        <w:t>Välisriigis töötamine tuleb alati enne juhiga kokku leppida ja kooskõlastada. Otsuse tegemisel vaadatakse, millises riigis ja kui kaua soovid töötada, milliseid tööülesandeid seal täidad ning kas sellega kaasneb töökorralduse, infoturbe, andmekaitse, julgeoleku, maksude või sotsiaalkindlustusega seotud riske.</w:t>
      </w:r>
    </w:p>
    <w:p w14:paraId="72E91B13" w14:textId="7147E8F1" w:rsidR="77951DE9" w:rsidRDefault="77951DE9" w:rsidP="68D8E9EC">
      <w:r w:rsidRPr="25BFC47B">
        <w:rPr>
          <w:rFonts w:ascii="Roboto" w:eastAsia="Roboto" w:hAnsi="Roboto" w:cs="Roboto"/>
          <w:szCs w:val="22"/>
        </w:rPr>
        <w:t xml:space="preserve">Kui soovid välisriigist töötada järjest vähemalt 30 kalendripäeva või teed seda regulaarselt, tuleb esitada </w:t>
      </w:r>
      <w:r w:rsidR="0C44B470" w:rsidRPr="25BFC47B">
        <w:rPr>
          <w:rFonts w:ascii="Roboto" w:eastAsia="Roboto" w:hAnsi="Roboto" w:cs="Roboto"/>
          <w:szCs w:val="22"/>
        </w:rPr>
        <w:t xml:space="preserve">Riigitöötaja Iseteeninduses </w:t>
      </w:r>
      <w:r w:rsidR="18DEA9B9" w:rsidRPr="25BFC47B">
        <w:rPr>
          <w:rFonts w:ascii="Roboto" w:eastAsia="Roboto" w:hAnsi="Roboto" w:cs="Roboto"/>
          <w:szCs w:val="22"/>
        </w:rPr>
        <w:t xml:space="preserve">kaugtöö </w:t>
      </w:r>
      <w:r w:rsidR="0C44B470" w:rsidRPr="25BFC47B">
        <w:rPr>
          <w:rFonts w:ascii="Roboto" w:eastAsia="Roboto" w:hAnsi="Roboto" w:cs="Roboto"/>
          <w:szCs w:val="22"/>
        </w:rPr>
        <w:t>avaldus,</w:t>
      </w:r>
      <w:r w:rsidR="06FDD849">
        <w:t xml:space="preserve"> </w:t>
      </w:r>
      <w:r w:rsidR="7EDAF22B">
        <w:t>milles märgid sihtriigi, välisriigis töötamise aja ja põhjuse. Sinu juht hindab kas välisriigist töötamine sobib tööülesannete ja ti</w:t>
      </w:r>
      <w:r w:rsidR="0F7BDE62">
        <w:t xml:space="preserve">imi töökorraldusega. </w:t>
      </w:r>
    </w:p>
    <w:p w14:paraId="79CEE206" w14:textId="7D3258DF" w:rsidR="55BE5DA7" w:rsidRDefault="55BE5DA7" w:rsidP="68D8E9EC">
      <w:r w:rsidRPr="25BFC47B">
        <w:rPr>
          <w:rFonts w:ascii="Roboto" w:eastAsia="Roboto" w:hAnsi="Roboto" w:cs="Roboto"/>
          <w:szCs w:val="22"/>
        </w:rPr>
        <w:t xml:space="preserve">Välisriigist töötades peab töötaja ise välja selgitama kas tema maksuresidentsus muutub või kas tal tekib sihtriigis isiklik maksu- või deklareerimiskohustus. SoM hindab </w:t>
      </w:r>
      <w:r w:rsidR="6050CD47" w:rsidRPr="25BFC47B">
        <w:rPr>
          <w:rFonts w:ascii="Roboto" w:eastAsia="Roboto" w:hAnsi="Roboto" w:cs="Roboto"/>
          <w:szCs w:val="22"/>
        </w:rPr>
        <w:t xml:space="preserve">vajadusel </w:t>
      </w:r>
      <w:r w:rsidRPr="25BFC47B">
        <w:rPr>
          <w:rFonts w:ascii="Roboto" w:eastAsia="Roboto" w:hAnsi="Roboto" w:cs="Roboto"/>
          <w:szCs w:val="22"/>
        </w:rPr>
        <w:t>koostöös Riigi Tugiteenuste Keskusega tööandjale tekkivaid maksu- ja sotsiaalkindlustuskohustusi, sh vajadust taotleda A1 tõend või muu vajalik dokument. Töötaja peab esitama selleks vajaliku info. Kui välisriigis töötamisega kaasnevaid kohustusi ei ole võimalik piisavalt selgelt hinnata või need on tööandjale ebamõistlikult koormavad, võib SoM jätta kaugtöö kooskõlastamata.</w:t>
      </w:r>
    </w:p>
    <w:p w14:paraId="2536BC45" w14:textId="7C5AB6F2" w:rsidR="0F7BDE62" w:rsidRDefault="0F7BDE62" w:rsidP="68D8E9EC">
      <w:r>
        <w:t>Riskiriigis on kaugtöö ja tööseadmete kasutamine üldjuhul keelatud ning erand on võimalik ainult põhjendatud juhul. Välisriigist töötades järgib töötaja lisaks käesolevale dokumendile ka juhendit “Kaugtöö tegemise juhis kolmandates riikides”</w:t>
      </w:r>
      <w:r w:rsidR="6AE49C2E">
        <w:t>. Tööseadmete kasutamise, riigipõhiste piirangute ja tehnilise ligipääsu ning intsidendi korral tegutsemise kohta on täpsemad juhised leitavad RIT juhendist “Töö tegemine reisides ja välislähetustel”. Tööinfo hoi</w:t>
      </w:r>
      <w:r w:rsidR="43CA8282">
        <w:t>dmisel ja jagamisel lähtutakse teabehalduse juhendist (P01).</w:t>
      </w:r>
    </w:p>
    <w:p w14:paraId="4AD4EC57" w14:textId="62D37230" w:rsidR="43CA8282" w:rsidRDefault="43CA8282" w:rsidP="68D8E9EC">
      <w:r>
        <w:t>Juba antud kooskõlastust võib muuta või tühistada, kui muutub sihtriigi olukord, reisisoovitus, ligipääsupiirang või mõni muu asjaolu, mille põhjal luba anti.</w:t>
      </w:r>
    </w:p>
    <w:p w14:paraId="1DA0FCE6" w14:textId="010B69FB" w:rsidR="004D6220" w:rsidRPr="000E291F" w:rsidRDefault="004D6220" w:rsidP="000E291F"/>
    <w:p w14:paraId="14B5D1AC" w14:textId="090B24AA" w:rsidR="00743832" w:rsidRDefault="00743832" w:rsidP="536DCA6B">
      <w:pPr>
        <w:pStyle w:val="Heading2"/>
        <w:pBdr>
          <w:bottom w:val="single" w:sz="8" w:space="1" w:color="498BFC"/>
        </w:pBdr>
        <w:ind w:left="170" w:hanging="170"/>
      </w:pPr>
      <w:r>
        <w:lastRenderedPageBreak/>
        <w:t xml:space="preserve">3. Töötamine </w:t>
      </w:r>
      <w:r w:rsidR="002767DF">
        <w:t>kontoris</w:t>
      </w:r>
    </w:p>
    <w:p w14:paraId="1E397832" w14:textId="28478386" w:rsidR="00743832" w:rsidRDefault="002767DF" w:rsidP="49E4F764">
      <w:pPr>
        <w:rPr>
          <w:rFonts w:eastAsia="Times New Roman" w:cs="Arial"/>
        </w:rPr>
      </w:pPr>
      <w:r>
        <w:rPr>
          <w:rFonts w:eastAsia="Times New Roman" w:cs="Arial"/>
        </w:rPr>
        <w:t>Kontoris</w:t>
      </w:r>
      <w:r w:rsidR="46490A3B">
        <w:t xml:space="preserve"> töötamine tähendab töö tegemist ühises töökeskkonnas, kasutades </w:t>
      </w:r>
      <w:r>
        <w:t>kontori</w:t>
      </w:r>
      <w:r w:rsidR="46490A3B">
        <w:t xml:space="preserve"> erinevaid alasid vastavalt tegevuse iseloomule ja otstarbele. Töökoht, koosolekuruumid, vaiksed alad ja koostööruumid on mõeldud kasutamiseks viisil, mis toetab nii keskendumist, koostööd kui ka sujuvat töökorraldust.</w:t>
      </w:r>
    </w:p>
    <w:p w14:paraId="048B7BEB" w14:textId="217F5BAA" w:rsidR="00743832" w:rsidRPr="00627C81" w:rsidRDefault="002767DF" w:rsidP="00627C81">
      <w:pPr>
        <w:pStyle w:val="ListParagraph"/>
        <w:ind w:left="0" w:firstLine="0"/>
        <w:rPr>
          <w:rFonts w:eastAsia="Times New Roman" w:cs="Arial"/>
        </w:rPr>
      </w:pPr>
      <w:r>
        <w:rPr>
          <w:rFonts w:eastAsia="Times New Roman" w:cs="Arial"/>
        </w:rPr>
        <w:t xml:space="preserve">Kontoris </w:t>
      </w:r>
      <w:r w:rsidR="00743832" w:rsidRPr="2B7C419B">
        <w:rPr>
          <w:rFonts w:eastAsia="Times New Roman" w:cs="Arial"/>
        </w:rPr>
        <w:t>töötades oleme arvestavad ja avatud meelega. Kasutame erinevaid töötamise alasid vastavalt vajadusele ning korraga kasutame ühte töökohta.</w:t>
      </w:r>
    </w:p>
    <w:p w14:paraId="761D8E3B" w14:textId="77777777" w:rsidR="00743832" w:rsidRDefault="00743832" w:rsidP="00743832">
      <w:pPr>
        <w:pStyle w:val="ListParagraph"/>
        <w:ind w:left="96" w:firstLine="0"/>
        <w:rPr>
          <w:rFonts w:eastAsia="Times New Roman" w:cs="Arial"/>
        </w:rPr>
      </w:pPr>
    </w:p>
    <w:p w14:paraId="1C84DDDE" w14:textId="482E2D50" w:rsidR="00743832" w:rsidRPr="008C5F26" w:rsidRDefault="00743832" w:rsidP="00627C81">
      <w:pPr>
        <w:spacing w:after="0" w:line="240" w:lineRule="auto"/>
        <w:rPr>
          <w:rFonts w:eastAsia="Times New Roman" w:cs="Arial"/>
        </w:rPr>
      </w:pPr>
      <w:r w:rsidRPr="2750DEFE">
        <w:rPr>
          <w:rFonts w:eastAsia="Times New Roman" w:cs="Arial"/>
          <w:b/>
          <w:bCs/>
        </w:rPr>
        <w:t>Vaikne ala</w:t>
      </w:r>
      <w:r w:rsidRPr="2750DEFE">
        <w:rPr>
          <w:rFonts w:eastAsia="Times New Roman" w:cs="Arial"/>
        </w:rPr>
        <w:t xml:space="preserve">, kus toimub töötamine avatud kontori formaadis, on mõeldud keskendumist nõudvaks individuaalseks tööks. Neis alades arvestame teiste töötajate vajadusega keskenduda, hoiame üldise mürataseme madalana ning väldime pikemaid vestlusi ja koosolekuid. Vaikses tsoonis töötades ei ole helistamine lubatud ning kõnede tegemiseks kasutame üldjuhul kõneboksi. </w:t>
      </w:r>
    </w:p>
    <w:p w14:paraId="055B5AD4" w14:textId="77777777" w:rsidR="00627C81" w:rsidRDefault="00627C81" w:rsidP="00743832">
      <w:pPr>
        <w:rPr>
          <w:rFonts w:eastAsia="Times New Roman" w:cs="Arial"/>
          <w:b/>
          <w:bCs/>
        </w:rPr>
      </w:pPr>
    </w:p>
    <w:p w14:paraId="2EBE3B64" w14:textId="7051B60E" w:rsidR="00743832" w:rsidRPr="008C5F26" w:rsidRDefault="00743832" w:rsidP="00743832">
      <w:pPr>
        <w:rPr>
          <w:rFonts w:eastAsia="Times New Roman" w:cs="Arial"/>
        </w:rPr>
      </w:pPr>
      <w:r w:rsidRPr="2750DEFE">
        <w:rPr>
          <w:rFonts w:eastAsia="Times New Roman" w:cs="Arial"/>
          <w:b/>
          <w:bCs/>
        </w:rPr>
        <w:t>Nõupidamiste ja koostöö</w:t>
      </w:r>
      <w:r w:rsidRPr="2750DEFE">
        <w:rPr>
          <w:rFonts w:eastAsia="Times New Roman" w:cs="Arial"/>
        </w:rPr>
        <w:t xml:space="preserve"> alasid kasutame vastavalt broneeringule. Kui ruumi kasutamise vajadus ära langeb, tühistame broneeringu esimesel võimalusel.</w:t>
      </w:r>
      <w:r w:rsidR="4EE325AE" w:rsidRPr="2750DEFE">
        <w:rPr>
          <w:rFonts w:eastAsia="Times New Roman" w:cs="Arial"/>
        </w:rPr>
        <w:t xml:space="preserve"> </w:t>
      </w:r>
      <w:r w:rsidRPr="2750DEFE">
        <w:rPr>
          <w:rFonts w:eastAsia="Times New Roman" w:cs="Arial"/>
        </w:rPr>
        <w:t>Töökorrustel nõupidamisruumides külalistele organiseeritult kohvi ei pakuta.</w:t>
      </w:r>
    </w:p>
    <w:p w14:paraId="52F92ADE" w14:textId="17D5C077" w:rsidR="00743832" w:rsidRPr="008C5F26" w:rsidRDefault="00743832" w:rsidP="00743832">
      <w:pPr>
        <w:rPr>
          <w:rFonts w:eastAsia="Times New Roman" w:cs="Arial"/>
        </w:rPr>
      </w:pPr>
      <w:r w:rsidRPr="2B7C419B">
        <w:rPr>
          <w:rFonts w:eastAsia="Times New Roman" w:cs="Arial"/>
        </w:rPr>
        <w:t xml:space="preserve">Üldine töökorraldus </w:t>
      </w:r>
      <w:r w:rsidR="002767DF">
        <w:rPr>
          <w:rFonts w:eastAsia="Times New Roman" w:cs="Arial"/>
        </w:rPr>
        <w:t>kontoris</w:t>
      </w:r>
      <w:r w:rsidRPr="2B7C419B">
        <w:rPr>
          <w:rFonts w:eastAsia="Times New Roman" w:cs="Arial"/>
        </w:rPr>
        <w:t>:</w:t>
      </w:r>
    </w:p>
    <w:p w14:paraId="3BEE61B0" w14:textId="5036DF81" w:rsidR="00743832" w:rsidRPr="00627C81" w:rsidRDefault="00743832" w:rsidP="536DCA6B">
      <w:pPr>
        <w:numPr>
          <w:ilvl w:val="0"/>
          <w:numId w:val="25"/>
        </w:numPr>
        <w:spacing w:after="0"/>
        <w:rPr>
          <w:rFonts w:eastAsia="Times New Roman" w:cs="Arial"/>
          <w:color w:val="000000"/>
          <w:lang w:eastAsia="et-EE"/>
        </w:rPr>
      </w:pPr>
      <w:r w:rsidRPr="536DCA6B">
        <w:rPr>
          <w:rFonts w:eastAsia="Times New Roman" w:cs="Arial"/>
          <w:color w:val="000000"/>
          <w:lang w:eastAsia="et-EE"/>
        </w:rPr>
        <w:t>Üleriideid ja jalanõusid hoiame garderoobis</w:t>
      </w:r>
    </w:p>
    <w:p w14:paraId="43266B03" w14:textId="7D043716" w:rsidR="00743832" w:rsidRPr="008C5F26" w:rsidRDefault="00743832" w:rsidP="00627C81">
      <w:pPr>
        <w:pStyle w:val="ListParagraph"/>
        <w:numPr>
          <w:ilvl w:val="0"/>
          <w:numId w:val="25"/>
        </w:numPr>
        <w:rPr>
          <w:rFonts w:eastAsia="Times New Roman" w:cs="Arial"/>
        </w:rPr>
      </w:pPr>
      <w:r w:rsidRPr="536DCA6B">
        <w:rPr>
          <w:rFonts w:eastAsia="Times New Roman" w:cs="Arial"/>
        </w:rPr>
        <w:t>Isiklikke asju hoiame hoiukapis</w:t>
      </w:r>
    </w:p>
    <w:p w14:paraId="33E43645" w14:textId="4D03CC62" w:rsidR="00743832" w:rsidRPr="008C5F26" w:rsidRDefault="00743832" w:rsidP="00743832">
      <w:pPr>
        <w:pStyle w:val="ListParagraph"/>
        <w:numPr>
          <w:ilvl w:val="0"/>
          <w:numId w:val="25"/>
        </w:numPr>
        <w:rPr>
          <w:rFonts w:eastAsia="Times New Roman" w:cs="Arial"/>
        </w:rPr>
      </w:pPr>
      <w:r w:rsidRPr="536DCA6B">
        <w:rPr>
          <w:rFonts w:eastAsia="Times New Roman" w:cs="Arial"/>
        </w:rPr>
        <w:t>Söömine toimub ainult kohvikus või korruse kööginurgas ning igaüks jälgib, et tal ei jääks nädalavahetuseks midagi külmkappi</w:t>
      </w:r>
    </w:p>
    <w:p w14:paraId="5502C949" w14:textId="762B37E1" w:rsidR="00743832" w:rsidRPr="008C5F26" w:rsidRDefault="00743832" w:rsidP="00743832">
      <w:pPr>
        <w:pStyle w:val="ListParagraph"/>
        <w:numPr>
          <w:ilvl w:val="0"/>
          <w:numId w:val="25"/>
        </w:numPr>
        <w:rPr>
          <w:rFonts w:eastAsia="Times New Roman" w:cs="Arial"/>
        </w:rPr>
      </w:pPr>
      <w:r w:rsidRPr="2B7C419B">
        <w:rPr>
          <w:rFonts w:eastAsia="Times New Roman" w:cs="Arial"/>
        </w:rPr>
        <w:t>Töökorrustele külaliste toomisel vastutab kohtumise korraldaja, et külalised teadvustaksid ja jälgiksid kokkulepitud tegutsemise põhimõtteid.</w:t>
      </w:r>
    </w:p>
    <w:p w14:paraId="4041433B" w14:textId="59541F05" w:rsidR="00743832" w:rsidRPr="00627C81" w:rsidRDefault="00743832" w:rsidP="00627C81">
      <w:pPr>
        <w:pStyle w:val="ListParagraph"/>
        <w:ind w:left="720"/>
        <w:rPr>
          <w:rFonts w:eastAsia="Times New Roman" w:cs="Arial"/>
          <w:color w:val="85B85B" w:themeColor="accent5"/>
        </w:rPr>
      </w:pPr>
    </w:p>
    <w:p w14:paraId="22BD06ED" w14:textId="284582CB" w:rsidR="00743832" w:rsidRPr="00566C0A" w:rsidRDefault="00627C81" w:rsidP="00743832">
      <w:pPr>
        <w:pStyle w:val="ListParagraph"/>
        <w:ind w:left="96" w:firstLine="0"/>
      </w:pPr>
      <w:r w:rsidRPr="00627C81">
        <w:rPr>
          <w:rFonts w:eastAsia="Times New Roman" w:cs="Arial"/>
          <w:b/>
          <w:bCs/>
          <w:color w:val="85B85B" w:themeColor="accent5"/>
        </w:rPr>
        <w:t>NB!</w:t>
      </w:r>
      <w:r w:rsidRPr="00627C81">
        <w:rPr>
          <w:rFonts w:eastAsia="Times New Roman" w:cs="Arial"/>
          <w:color w:val="85B85B" w:themeColor="accent5"/>
        </w:rPr>
        <w:t xml:space="preserve"> </w:t>
      </w:r>
      <w:r w:rsidR="00743832" w:rsidRPr="00627C81">
        <w:rPr>
          <w:rFonts w:eastAsia="Times New Roman" w:cs="Arial"/>
          <w:color w:val="85B85B" w:themeColor="accent5"/>
        </w:rPr>
        <w:t xml:space="preserve"> </w:t>
      </w:r>
      <w:r w:rsidR="00743832" w:rsidRPr="2B7C419B">
        <w:rPr>
          <w:rFonts w:eastAsia="Times New Roman" w:cs="Arial"/>
        </w:rPr>
        <w:t>korruste lõikes võivad olla täiendavad kokkulepped külaliste, väikeste laste ja lemmikloomade toomise, kaasavõetud toidu soojendamise, sünnipäevade jt tähtsate sündmuste tähistamise ning muu osas.</w:t>
      </w:r>
    </w:p>
    <w:p w14:paraId="48BF796E" w14:textId="77777777" w:rsidR="00743832" w:rsidRDefault="00743832" w:rsidP="00743832">
      <w:pPr>
        <w:rPr>
          <w:rFonts w:eastAsia="Times New Roman" w:cs="Arial"/>
        </w:rPr>
      </w:pPr>
    </w:p>
    <w:p w14:paraId="0D335C25" w14:textId="611A6176" w:rsidR="00476A29" w:rsidRDefault="00C471FC" w:rsidP="14A77673">
      <w:pPr>
        <w:pStyle w:val="Heading2"/>
        <w:ind w:left="170" w:hanging="170"/>
      </w:pPr>
      <w:r>
        <w:t>4</w:t>
      </w:r>
      <w:r w:rsidR="36609329">
        <w:t xml:space="preserve">. </w:t>
      </w:r>
      <w:r w:rsidR="00887C96">
        <w:t>Tööohutus ja tervishoid</w:t>
      </w:r>
    </w:p>
    <w:p w14:paraId="1B6BA4D4" w14:textId="3A601F84" w:rsidR="007C7894" w:rsidRDefault="5B7C028F" w:rsidP="55EE4406">
      <w:pPr>
        <w:rPr>
          <w:rFonts w:eastAsia="Times New Roman" w:cs="Arial"/>
        </w:rPr>
      </w:pPr>
      <w:r w:rsidRPr="49E4F764">
        <w:rPr>
          <w:rFonts w:eastAsia="Times New Roman" w:cs="Arial"/>
        </w:rPr>
        <w:t>Tööandja ja töötaja lähtuvad töö tegemisel tööohutuse ja töötervishoiu nõuetest sõltumata töö tegemise asukohast.</w:t>
      </w:r>
    </w:p>
    <w:p w14:paraId="303C360C" w14:textId="48284CD2" w:rsidR="007C7894" w:rsidRDefault="5B7C028F" w:rsidP="007C7894">
      <w:pPr>
        <w:rPr>
          <w:rFonts w:eastAsia="Times New Roman" w:cs="Arial"/>
        </w:rPr>
      </w:pPr>
      <w:r w:rsidRPr="55EE4406">
        <w:rPr>
          <w:rFonts w:eastAsia="Times New Roman" w:cs="Arial"/>
        </w:rPr>
        <w:t>Kõik töötajad peavad tutvuma kontoritöötaja ohutusjuhendiga</w:t>
      </w:r>
      <w:r w:rsidR="3D8C6899" w:rsidRPr="55EE4406">
        <w:rPr>
          <w:rFonts w:eastAsia="Times New Roman" w:cs="Arial"/>
        </w:rPr>
        <w:t xml:space="preserve"> (</w:t>
      </w:r>
      <w:r w:rsidR="5815B3EC" w:rsidRPr="55EE4406">
        <w:rPr>
          <w:rFonts w:eastAsia="Times New Roman" w:cs="Arial"/>
        </w:rPr>
        <w:t>P18_J04</w:t>
      </w:r>
      <w:r w:rsidR="3D8C6899" w:rsidRPr="55EE4406">
        <w:rPr>
          <w:rFonts w:eastAsia="Times New Roman" w:cs="Arial"/>
        </w:rPr>
        <w:t>)</w:t>
      </w:r>
      <w:r w:rsidR="2DDE24C9" w:rsidRPr="55EE4406">
        <w:rPr>
          <w:rFonts w:eastAsia="Times New Roman" w:cs="Arial"/>
        </w:rPr>
        <w:t xml:space="preserve"> ning järgima selles toodud nõudeid. Tuleohutuse tagamisel</w:t>
      </w:r>
      <w:r w:rsidR="34FAFEBD" w:rsidRPr="55EE4406">
        <w:rPr>
          <w:rFonts w:eastAsia="Times New Roman" w:cs="Arial"/>
        </w:rPr>
        <w:t xml:space="preserve"> </w:t>
      </w:r>
      <w:r w:rsidR="002767DF">
        <w:rPr>
          <w:rFonts w:eastAsia="Times New Roman" w:cs="Arial"/>
        </w:rPr>
        <w:t>kontoris</w:t>
      </w:r>
      <w:r w:rsidR="2DDE24C9" w:rsidRPr="55EE4406">
        <w:rPr>
          <w:rFonts w:eastAsia="Times New Roman" w:cs="Arial"/>
        </w:rPr>
        <w:t xml:space="preserve"> lähtutakse ministeeriumite ühishoone tulekahju korral tegutsemise plaanist (</w:t>
      </w:r>
      <w:hyperlink r:id="rId16">
        <w:r w:rsidR="2DDE24C9" w:rsidRPr="55EE4406">
          <w:rPr>
            <w:rStyle w:val="Hyperlink"/>
          </w:rPr>
          <w:t>siin</w:t>
        </w:r>
      </w:hyperlink>
      <w:r w:rsidR="2DDE24C9" w:rsidRPr="55EE4406">
        <w:rPr>
          <w:rFonts w:eastAsia="Times New Roman" w:cs="Arial"/>
        </w:rPr>
        <w:t>)</w:t>
      </w:r>
      <w:r w:rsidR="00672222" w:rsidRPr="00672222">
        <w:rPr>
          <w:rFonts w:eastAsia="Times New Roman" w:cs="Arial"/>
        </w:rPr>
        <w:t xml:space="preserve"> ja töötamisel teistes kontorites (nt riigimajades) sealsete</w:t>
      </w:r>
      <w:r w:rsidR="00672222">
        <w:rPr>
          <w:rFonts w:eastAsia="Times New Roman" w:cs="Arial"/>
        </w:rPr>
        <w:t>st</w:t>
      </w:r>
      <w:r w:rsidR="00672222" w:rsidRPr="00672222">
        <w:rPr>
          <w:rFonts w:eastAsia="Times New Roman" w:cs="Arial"/>
        </w:rPr>
        <w:t xml:space="preserve"> tulekahju korral tegutsemise plaanidest.</w:t>
      </w:r>
      <w:r w:rsidR="7103E8C1" w:rsidRPr="55EE4406">
        <w:rPr>
          <w:rFonts w:eastAsia="Times New Roman" w:cs="Arial"/>
        </w:rPr>
        <w:t xml:space="preserve"> Lisaks tuleb töötajal läbida tuleohutuse koolitus vähemalt üks kord aastas.</w:t>
      </w:r>
    </w:p>
    <w:p w14:paraId="2D8E1D31" w14:textId="7505ECC7" w:rsidR="726F608E" w:rsidRDefault="726F608E" w:rsidP="55EE4406">
      <w:pPr>
        <w:rPr>
          <w:rFonts w:eastAsia="Times New Roman" w:cs="Arial"/>
        </w:rPr>
      </w:pPr>
      <w:r w:rsidRPr="55EE4406">
        <w:rPr>
          <w:rFonts w:eastAsia="Times New Roman" w:cs="Arial"/>
        </w:rPr>
        <w:t xml:space="preserve">Tööandja tagab tööohutuse ja töötervishoiu alase info, juhendite ja koolituste kättesaadavuse. </w:t>
      </w:r>
      <w:r w:rsidR="7103E8C1" w:rsidRPr="55EE4406">
        <w:rPr>
          <w:rFonts w:eastAsia="Times New Roman" w:cs="Arial"/>
        </w:rPr>
        <w:t>Töötaja vastutab oma töökoha kasutamise eest viisil, mis</w:t>
      </w:r>
      <w:r w:rsidR="11AE1DCA" w:rsidRPr="55EE4406">
        <w:rPr>
          <w:rFonts w:eastAsia="Times New Roman" w:cs="Arial"/>
        </w:rPr>
        <w:t xml:space="preserve"> ei ohusta tema enda ega teiste tervist ja ohutust</w:t>
      </w:r>
      <w:r w:rsidR="7103E8C1" w:rsidRPr="55EE4406">
        <w:rPr>
          <w:rFonts w:eastAsia="Times New Roman" w:cs="Arial"/>
        </w:rPr>
        <w:t>.</w:t>
      </w:r>
    </w:p>
    <w:p w14:paraId="1EEB1B7E" w14:textId="4EC6D334" w:rsidR="005262BB" w:rsidRDefault="3D8C6899" w:rsidP="007C7894">
      <w:pPr>
        <w:rPr>
          <w:rFonts w:eastAsia="Times New Roman" w:cs="Arial"/>
        </w:rPr>
      </w:pPr>
      <w:r w:rsidRPr="49E4F764">
        <w:rPr>
          <w:rFonts w:eastAsia="Times New Roman" w:cs="Arial"/>
        </w:rPr>
        <w:t>Töö</w:t>
      </w:r>
      <w:r w:rsidR="159D01C9" w:rsidRPr="49E4F764">
        <w:rPr>
          <w:rFonts w:eastAsia="Times New Roman" w:cs="Arial"/>
        </w:rPr>
        <w:t>andja hindab vajadusel koos töötajaga kodukontoris töötamisega seotud riske, vastavalt kodukontori riskide hindamise lehele.</w:t>
      </w:r>
    </w:p>
    <w:p w14:paraId="2CEE66D9" w14:textId="42AD0BD8" w:rsidR="14A77673" w:rsidRDefault="14A77673" w:rsidP="14A77673">
      <w:pPr>
        <w:rPr>
          <w:rFonts w:eastAsia="Times New Roman" w:cs="Arial"/>
        </w:rPr>
      </w:pPr>
    </w:p>
    <w:p w14:paraId="4B9C74C4" w14:textId="3A6A0419" w:rsidR="00D52751" w:rsidRDefault="00743832" w:rsidP="00D52751">
      <w:pPr>
        <w:pStyle w:val="Heading2"/>
        <w:ind w:left="170" w:hanging="170"/>
      </w:pPr>
      <w:r>
        <w:t>5</w:t>
      </w:r>
      <w:r w:rsidR="00D52751">
        <w:t>. Seotud dokumendid ja lisad</w:t>
      </w:r>
    </w:p>
    <w:p w14:paraId="0F4DBCA2" w14:textId="3D2E9F8B" w:rsidR="00CD2442" w:rsidRPr="00D52751" w:rsidRDefault="50AEB1C1" w:rsidP="00D52751">
      <w:pPr>
        <w:spacing w:line="276" w:lineRule="auto"/>
        <w:jc w:val="left"/>
        <w:rPr>
          <w:rStyle w:val="Strong"/>
          <w:b w:val="0"/>
          <w:bCs w:val="0"/>
        </w:rPr>
      </w:pPr>
      <w:r w:rsidRPr="4CD5272A">
        <w:rPr>
          <w:rStyle w:val="Strong"/>
          <w:b w:val="0"/>
          <w:bCs w:val="0"/>
        </w:rPr>
        <w:t>Sotsiaalministeeriumi t</w:t>
      </w:r>
      <w:r w:rsidR="00CD2442" w:rsidRPr="4CD5272A">
        <w:rPr>
          <w:rStyle w:val="Strong"/>
          <w:b w:val="0"/>
          <w:bCs w:val="0"/>
        </w:rPr>
        <w:t>öökorralduse reeglid</w:t>
      </w:r>
      <w:r w:rsidR="004F15B2">
        <w:rPr>
          <w:rStyle w:val="Strong"/>
          <w:b w:val="0"/>
          <w:bCs w:val="0"/>
        </w:rPr>
        <w:t xml:space="preserve"> (P18_J01)</w:t>
      </w:r>
    </w:p>
    <w:p w14:paraId="30221FF0" w14:textId="6698BC6F" w:rsidR="00AE3F87" w:rsidRDefault="00AE3F87" w:rsidP="00991799">
      <w:pPr>
        <w:spacing w:line="276" w:lineRule="auto"/>
        <w:jc w:val="left"/>
        <w:rPr>
          <w:rStyle w:val="Strong"/>
          <w:b w:val="0"/>
          <w:bCs w:val="0"/>
        </w:rPr>
      </w:pPr>
      <w:r w:rsidRPr="6DB1200B">
        <w:rPr>
          <w:rStyle w:val="Strong"/>
          <w:b w:val="0"/>
          <w:bCs w:val="0"/>
        </w:rPr>
        <w:t>Koosolekute</w:t>
      </w:r>
      <w:r w:rsidR="0C2596F8" w:rsidRPr="6DB1200B">
        <w:rPr>
          <w:rStyle w:val="Strong"/>
          <w:b w:val="0"/>
          <w:bCs w:val="0"/>
        </w:rPr>
        <w:t xml:space="preserve"> korraldamise</w:t>
      </w:r>
      <w:r w:rsidRPr="6DB1200B">
        <w:rPr>
          <w:rStyle w:val="Strong"/>
          <w:b w:val="0"/>
          <w:bCs w:val="0"/>
        </w:rPr>
        <w:t xml:space="preserve"> hea tava</w:t>
      </w:r>
      <w:r w:rsidR="004F15B2">
        <w:rPr>
          <w:rStyle w:val="Strong"/>
          <w:b w:val="0"/>
          <w:bCs w:val="0"/>
        </w:rPr>
        <w:t xml:space="preserve"> (P18_J03)</w:t>
      </w:r>
    </w:p>
    <w:p w14:paraId="3E344C79" w14:textId="719EE8D6" w:rsidR="0FED49D1" w:rsidRDefault="0FED49D1" w:rsidP="14A77673">
      <w:pPr>
        <w:spacing w:line="276" w:lineRule="auto"/>
        <w:jc w:val="left"/>
        <w:rPr>
          <w:rStyle w:val="Strong"/>
          <w:b w:val="0"/>
          <w:bCs w:val="0"/>
        </w:rPr>
      </w:pPr>
      <w:r w:rsidRPr="14A77673">
        <w:rPr>
          <w:rStyle w:val="Strong"/>
          <w:b w:val="0"/>
          <w:bCs w:val="0"/>
        </w:rPr>
        <w:t>IT-vara kasutamise juhend tööperele</w:t>
      </w:r>
      <w:r w:rsidR="004F15B2">
        <w:rPr>
          <w:rStyle w:val="Strong"/>
          <w:b w:val="0"/>
          <w:bCs w:val="0"/>
        </w:rPr>
        <w:t xml:space="preserve"> (P10_J01)</w:t>
      </w:r>
    </w:p>
    <w:p w14:paraId="71B55B8C" w14:textId="71AC3B73" w:rsidR="04CC6C16" w:rsidRDefault="004F15B2" w:rsidP="14A77673">
      <w:pPr>
        <w:spacing w:line="276" w:lineRule="auto"/>
        <w:jc w:val="left"/>
        <w:rPr>
          <w:rStyle w:val="Strong"/>
          <w:b w:val="0"/>
          <w:bCs w:val="0"/>
        </w:rPr>
      </w:pPr>
      <w:r>
        <w:rPr>
          <w:rStyle w:val="Strong"/>
          <w:b w:val="0"/>
          <w:bCs w:val="0"/>
        </w:rPr>
        <w:t>Teabehalduse juhend (P10)</w:t>
      </w:r>
    </w:p>
    <w:p w14:paraId="5BFCB27B" w14:textId="44E11D8E" w:rsidR="14A77673" w:rsidRDefault="04CC6C16" w:rsidP="14A77673">
      <w:pPr>
        <w:spacing w:line="276" w:lineRule="auto"/>
        <w:jc w:val="left"/>
        <w:rPr>
          <w:rStyle w:val="Strong"/>
          <w:b w:val="0"/>
          <w:bCs w:val="0"/>
        </w:rPr>
      </w:pPr>
      <w:r w:rsidRPr="14A77673">
        <w:rPr>
          <w:rStyle w:val="Strong"/>
          <w:b w:val="0"/>
          <w:bCs w:val="0"/>
        </w:rPr>
        <w:lastRenderedPageBreak/>
        <w:t>Kontoritöötaja ohutusjuhend</w:t>
      </w:r>
      <w:r w:rsidR="004F15B2">
        <w:rPr>
          <w:rStyle w:val="Strong"/>
          <w:b w:val="0"/>
          <w:bCs w:val="0"/>
        </w:rPr>
        <w:t xml:space="preserve"> (P19_J04)</w:t>
      </w:r>
    </w:p>
    <w:p w14:paraId="5AC747E3" w14:textId="4B9485C6" w:rsidR="002B5B6E" w:rsidRDefault="002B5B6E" w:rsidP="14A77673">
      <w:pPr>
        <w:spacing w:line="276" w:lineRule="auto"/>
        <w:jc w:val="left"/>
        <w:rPr>
          <w:rStyle w:val="Strong"/>
          <w:b w:val="0"/>
          <w:bCs w:val="0"/>
        </w:rPr>
      </w:pPr>
      <w:r w:rsidRPr="4CD5272A">
        <w:rPr>
          <w:rStyle w:val="Strong"/>
          <w:b w:val="0"/>
          <w:bCs w:val="0"/>
        </w:rPr>
        <w:t>Lähetuste protsess</w:t>
      </w:r>
      <w:r w:rsidR="004F15B2">
        <w:rPr>
          <w:rStyle w:val="Strong"/>
          <w:b w:val="0"/>
          <w:bCs w:val="0"/>
        </w:rPr>
        <w:t xml:space="preserve"> (P04)</w:t>
      </w:r>
    </w:p>
    <w:p w14:paraId="78157BED" w14:textId="09A95F76" w:rsidR="004F15B2" w:rsidRPr="00463FDF" w:rsidRDefault="004F15B2" w:rsidP="14A77673">
      <w:pPr>
        <w:spacing w:line="276" w:lineRule="auto"/>
        <w:jc w:val="left"/>
      </w:pPr>
      <w:r w:rsidRPr="536DCA6B">
        <w:rPr>
          <w:rStyle w:val="Strong"/>
          <w:b w:val="0"/>
          <w:bCs w:val="0"/>
        </w:rPr>
        <w:t>Värbamise, valiku ja sisseelamise protsess (P09)</w:t>
      </w:r>
    </w:p>
    <w:p w14:paraId="519DC0A1" w14:textId="4C8D9D5B" w:rsidR="7CD842A2" w:rsidRDefault="7CD842A2" w:rsidP="536DCA6B">
      <w:pPr>
        <w:spacing w:line="276" w:lineRule="auto"/>
        <w:jc w:val="left"/>
        <w:rPr>
          <w:rStyle w:val="Strong"/>
          <w:b w:val="0"/>
          <w:bCs w:val="0"/>
        </w:rPr>
      </w:pPr>
      <w:r w:rsidRPr="536DCA6B">
        <w:rPr>
          <w:rStyle w:val="Strong"/>
          <w:b w:val="0"/>
          <w:bCs w:val="0"/>
        </w:rPr>
        <w:t>Kaugtöö tegemise juhis kolmandates riikides</w:t>
      </w:r>
    </w:p>
    <w:p w14:paraId="5D0BDE59" w14:textId="63341626" w:rsidR="1EB40F98" w:rsidRDefault="1EB40F98" w:rsidP="536DCA6B">
      <w:pPr>
        <w:spacing w:line="276" w:lineRule="auto"/>
        <w:jc w:val="left"/>
      </w:pPr>
      <w:r w:rsidRPr="536DCA6B">
        <w:rPr>
          <w:rStyle w:val="Strong"/>
          <w:b w:val="0"/>
          <w:bCs w:val="0"/>
        </w:rPr>
        <w:t>Kodukontori riskide hindamisleht</w:t>
      </w:r>
      <w:r w:rsidR="006C5278" w:rsidRPr="536DCA6B">
        <w:rPr>
          <w:rStyle w:val="Strong"/>
          <w:b w:val="0"/>
          <w:bCs w:val="0"/>
        </w:rPr>
        <w:t xml:space="preserve"> </w:t>
      </w:r>
    </w:p>
    <w:p w14:paraId="3E99355A" w14:textId="291B3CC0" w:rsidR="00AD3998" w:rsidRDefault="00AD3998" w:rsidP="14A77673">
      <w:pPr>
        <w:spacing w:line="276" w:lineRule="auto"/>
        <w:jc w:val="left"/>
        <w:rPr>
          <w:rStyle w:val="Strong"/>
          <w:b w:val="0"/>
          <w:bCs w:val="0"/>
        </w:rPr>
      </w:pPr>
    </w:p>
    <w:p w14:paraId="47FDFCD6" w14:textId="3A5778E8" w:rsidR="00BE37F9" w:rsidRPr="00350E19" w:rsidRDefault="3760EC8F" w:rsidP="536DCA6B">
      <w:pPr>
        <w:pStyle w:val="Heading2"/>
        <w:ind w:left="426" w:hanging="426"/>
      </w:pPr>
      <w:bookmarkStart w:id="1" w:name="_Toc420680311"/>
      <w:r>
        <w:t xml:space="preserve">6. </w:t>
      </w:r>
      <w:r w:rsidR="00A87963">
        <w:t xml:space="preserve">Dokumendi muutmise </w:t>
      </w:r>
      <w:bookmarkEnd w:id="1"/>
      <w:r w:rsidR="00A87963">
        <w:t>ülevaade</w:t>
      </w:r>
    </w:p>
    <w:p w14:paraId="29BD00C2" w14:textId="7659E9BC" w:rsidR="00A87963" w:rsidRPr="0093197A" w:rsidRDefault="0093197A" w:rsidP="00BE37F9">
      <w:pPr>
        <w:spacing w:line="276" w:lineRule="auto"/>
        <w:jc w:val="left"/>
        <w:rPr>
          <w:rFonts w:ascii="Roboto" w:hAnsi="Roboto"/>
          <w:bCs/>
        </w:rPr>
      </w:pPr>
      <w:r w:rsidRPr="0093197A">
        <w:rPr>
          <w:rFonts w:ascii="Roboto" w:hAnsi="Roboto"/>
          <w:bCs/>
        </w:rPr>
        <w:t>Allolev tabel täidetakse alates versioon</w:t>
      </w:r>
      <w:r w:rsidR="00FD5E5A">
        <w:rPr>
          <w:rFonts w:ascii="Roboto" w:hAnsi="Roboto"/>
          <w:bCs/>
        </w:rPr>
        <w:t>ist</w:t>
      </w:r>
      <w:r w:rsidRPr="0093197A">
        <w:rPr>
          <w:rFonts w:ascii="Roboto" w:hAnsi="Roboto"/>
          <w:bCs/>
        </w:rPr>
        <w:t xml:space="preserve"> 2.</w:t>
      </w:r>
    </w:p>
    <w:tbl>
      <w:tblPr>
        <w:tblStyle w:val="GridTable1Light-Accent1"/>
        <w:tblW w:w="0" w:type="auto"/>
        <w:tblCellMar>
          <w:top w:w="57" w:type="dxa"/>
          <w:left w:w="57" w:type="dxa"/>
          <w:bottom w:w="57" w:type="dxa"/>
          <w:right w:w="57" w:type="dxa"/>
        </w:tblCellMar>
        <w:tblLook w:val="04A0" w:firstRow="1" w:lastRow="0" w:firstColumn="1" w:lastColumn="0" w:noHBand="0" w:noVBand="1"/>
      </w:tblPr>
      <w:tblGrid>
        <w:gridCol w:w="1975"/>
        <w:gridCol w:w="7654"/>
      </w:tblGrid>
      <w:tr w:rsidR="00350E19" w:rsidRPr="00A81314" w14:paraId="4F24D9F6" w14:textId="77777777" w:rsidTr="00472FF0">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975" w:type="dxa"/>
            <w:tcBorders>
              <w:top w:val="single" w:sz="8" w:space="0" w:color="FFFFFF"/>
              <w:left w:val="single" w:sz="8" w:space="0" w:color="FFFFFF"/>
              <w:bottom w:val="single" w:sz="8" w:space="0" w:color="498BFC" w:themeColor="accent1"/>
              <w:right w:val="single" w:sz="4" w:space="0" w:color="498BFC"/>
            </w:tcBorders>
            <w:shd w:val="clear" w:color="auto" w:fill="DAE7FE" w:themeFill="text2" w:themeFillTint="33"/>
            <w:vAlign w:val="center"/>
          </w:tcPr>
          <w:p w14:paraId="14EA460E" w14:textId="2CE390CB" w:rsidR="00350E19" w:rsidRPr="00035FF2" w:rsidRDefault="00A54A63">
            <w:r>
              <w:t>V</w:t>
            </w:r>
            <w:r w:rsidR="00350E19">
              <w:t>ersioon</w:t>
            </w:r>
          </w:p>
        </w:tc>
        <w:tc>
          <w:tcPr>
            <w:tcW w:w="7654" w:type="dxa"/>
            <w:tcBorders>
              <w:top w:val="single" w:sz="8" w:space="0" w:color="FFFFFF"/>
              <w:left w:val="single" w:sz="4" w:space="0" w:color="498BFC"/>
              <w:bottom w:val="single" w:sz="8" w:space="0" w:color="498BFC" w:themeColor="accent1"/>
              <w:right w:val="single" w:sz="8" w:space="0" w:color="FFFFFF"/>
            </w:tcBorders>
            <w:shd w:val="clear" w:color="auto" w:fill="DAE7FE" w:themeFill="text2" w:themeFillTint="33"/>
            <w:vAlign w:val="center"/>
          </w:tcPr>
          <w:p w14:paraId="3C66CF20" w14:textId="42DA5AEA" w:rsidR="00350E19" w:rsidRPr="00035FF2" w:rsidRDefault="00350E19">
            <w:pPr>
              <w:cnfStyle w:val="100000000000" w:firstRow="1" w:lastRow="0" w:firstColumn="0" w:lastColumn="0" w:oddVBand="0" w:evenVBand="0" w:oddHBand="0" w:evenHBand="0" w:firstRowFirstColumn="0" w:firstRowLastColumn="0" w:lastRowFirstColumn="0" w:lastRowLastColumn="0"/>
            </w:pPr>
            <w:r>
              <w:t>Muudatuse sisu</w:t>
            </w:r>
          </w:p>
        </w:tc>
      </w:tr>
      <w:tr w:rsidR="00350E19" w:rsidRPr="00A81314" w14:paraId="0771BC3C" w14:textId="77777777" w:rsidTr="00472FF0">
        <w:trPr>
          <w:trHeight w:val="553"/>
        </w:trPr>
        <w:tc>
          <w:tcPr>
            <w:cnfStyle w:val="001000000000" w:firstRow="0" w:lastRow="0" w:firstColumn="1" w:lastColumn="0" w:oddVBand="0" w:evenVBand="0" w:oddHBand="0" w:evenHBand="0" w:firstRowFirstColumn="0" w:firstRowLastColumn="0" w:lastRowFirstColumn="0" w:lastRowLastColumn="0"/>
            <w:tcW w:w="1975" w:type="dxa"/>
            <w:tcBorders>
              <w:top w:val="single" w:sz="8" w:space="0" w:color="498BFC" w:themeColor="accent1"/>
              <w:left w:val="single" w:sz="8" w:space="0" w:color="FFFFFF" w:themeColor="background1"/>
              <w:bottom w:val="single" w:sz="4" w:space="0" w:color="498BFC"/>
              <w:right w:val="single" w:sz="4" w:space="0" w:color="498BFC"/>
            </w:tcBorders>
            <w:vAlign w:val="center"/>
          </w:tcPr>
          <w:p w14:paraId="53CA9C51" w14:textId="7070B5A3" w:rsidR="00350E19" w:rsidRPr="008A56BE" w:rsidRDefault="00350E19">
            <w:pPr>
              <w:rPr>
                <w:rFonts w:ascii="Roboto" w:eastAsiaTheme="majorEastAsia" w:hAnsi="Roboto" w:cstheme="majorBidi"/>
                <w:b w:val="0"/>
                <w:bCs w:val="0"/>
                <w:szCs w:val="22"/>
              </w:rPr>
            </w:pPr>
          </w:p>
        </w:tc>
        <w:tc>
          <w:tcPr>
            <w:tcW w:w="7654" w:type="dxa"/>
            <w:tcBorders>
              <w:top w:val="single" w:sz="8" w:space="0" w:color="498BFC" w:themeColor="accent1"/>
              <w:left w:val="single" w:sz="4" w:space="0" w:color="498BFC"/>
              <w:bottom w:val="single" w:sz="4" w:space="0" w:color="498BFC"/>
              <w:right w:val="single" w:sz="8" w:space="0" w:color="FFFFFF" w:themeColor="background1"/>
            </w:tcBorders>
            <w:vAlign w:val="center"/>
          </w:tcPr>
          <w:p w14:paraId="6B0DB1FA" w14:textId="2EFB8AA2" w:rsidR="00350E19" w:rsidRPr="00EA7DC4" w:rsidRDefault="00350E19">
            <w:pPr>
              <w:cnfStyle w:val="000000000000" w:firstRow="0" w:lastRow="0" w:firstColumn="0" w:lastColumn="0" w:oddVBand="0" w:evenVBand="0" w:oddHBand="0" w:evenHBand="0" w:firstRowFirstColumn="0" w:firstRowLastColumn="0" w:lastRowFirstColumn="0" w:lastRowLastColumn="0"/>
            </w:pPr>
          </w:p>
        </w:tc>
      </w:tr>
      <w:tr w:rsidR="00350E19" w:rsidRPr="00A81314" w14:paraId="5FC8936C" w14:textId="77777777" w:rsidTr="00472FF0">
        <w:trPr>
          <w:trHeight w:val="644"/>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498BFC"/>
              <w:left w:val="single" w:sz="8" w:space="0" w:color="FFFFFF" w:themeColor="background1"/>
              <w:bottom w:val="single" w:sz="4" w:space="0" w:color="498BFC"/>
              <w:right w:val="single" w:sz="4" w:space="0" w:color="498BFC"/>
            </w:tcBorders>
            <w:vAlign w:val="center"/>
          </w:tcPr>
          <w:p w14:paraId="314EF961" w14:textId="6C14AE54" w:rsidR="00350E19" w:rsidRPr="008A56BE" w:rsidRDefault="00350E19">
            <w:pPr>
              <w:rPr>
                <w:rFonts w:cstheme="majorBidi"/>
                <w:b w:val="0"/>
                <w:bCs w:val="0"/>
              </w:rPr>
            </w:pPr>
          </w:p>
        </w:tc>
        <w:tc>
          <w:tcPr>
            <w:tcW w:w="7654" w:type="dxa"/>
            <w:tcBorders>
              <w:top w:val="single" w:sz="4" w:space="0" w:color="498BFC"/>
              <w:left w:val="single" w:sz="4" w:space="0" w:color="498BFC"/>
              <w:bottom w:val="single" w:sz="4" w:space="0" w:color="498BFC"/>
              <w:right w:val="single" w:sz="8" w:space="0" w:color="FFFFFF" w:themeColor="background1"/>
            </w:tcBorders>
            <w:vAlign w:val="center"/>
          </w:tcPr>
          <w:p w14:paraId="4CC29485" w14:textId="77777777" w:rsidR="00350E19" w:rsidRPr="00EA7DC4" w:rsidRDefault="00350E19">
            <w:pPr>
              <w:cnfStyle w:val="000000000000" w:firstRow="0" w:lastRow="0" w:firstColumn="0" w:lastColumn="0" w:oddVBand="0" w:evenVBand="0" w:oddHBand="0" w:evenHBand="0" w:firstRowFirstColumn="0" w:firstRowLastColumn="0" w:lastRowFirstColumn="0" w:lastRowLastColumn="0"/>
            </w:pPr>
          </w:p>
        </w:tc>
      </w:tr>
      <w:tr w:rsidR="00350E19" w:rsidRPr="00A81314" w14:paraId="5F646E25" w14:textId="77777777" w:rsidTr="00472FF0">
        <w:trPr>
          <w:trHeight w:val="71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498BFC"/>
              <w:left w:val="single" w:sz="8" w:space="0" w:color="FFFFFF" w:themeColor="background1"/>
              <w:bottom w:val="single" w:sz="4" w:space="0" w:color="498BFC" w:themeColor="text2"/>
              <w:right w:val="single" w:sz="4" w:space="0" w:color="498BFC"/>
            </w:tcBorders>
            <w:vAlign w:val="center"/>
          </w:tcPr>
          <w:p w14:paraId="2CCC7FA9" w14:textId="77777777" w:rsidR="00350E19" w:rsidRPr="008A56BE" w:rsidRDefault="00350E19">
            <w:pPr>
              <w:rPr>
                <w:rFonts w:cstheme="majorBidi"/>
                <w:b w:val="0"/>
                <w:bCs w:val="0"/>
              </w:rPr>
            </w:pPr>
          </w:p>
        </w:tc>
        <w:tc>
          <w:tcPr>
            <w:tcW w:w="7654" w:type="dxa"/>
            <w:tcBorders>
              <w:top w:val="single" w:sz="4" w:space="0" w:color="498BFC"/>
              <w:left w:val="single" w:sz="4" w:space="0" w:color="498BFC"/>
              <w:bottom w:val="single" w:sz="4" w:space="0" w:color="498BFC" w:themeColor="text2"/>
              <w:right w:val="single" w:sz="8" w:space="0" w:color="FFFFFF" w:themeColor="background1"/>
            </w:tcBorders>
            <w:vAlign w:val="center"/>
          </w:tcPr>
          <w:p w14:paraId="07799C0E" w14:textId="77777777" w:rsidR="00350E19" w:rsidRPr="00EA7DC4" w:rsidRDefault="00350E19">
            <w:pPr>
              <w:cnfStyle w:val="000000000000" w:firstRow="0" w:lastRow="0" w:firstColumn="0" w:lastColumn="0" w:oddVBand="0" w:evenVBand="0" w:oddHBand="0" w:evenHBand="0" w:firstRowFirstColumn="0" w:firstRowLastColumn="0" w:lastRowFirstColumn="0" w:lastRowLastColumn="0"/>
            </w:pPr>
          </w:p>
        </w:tc>
      </w:tr>
    </w:tbl>
    <w:p w14:paraId="5B4462D9" w14:textId="77777777" w:rsidR="00FA3667" w:rsidRPr="003004FB" w:rsidRDefault="00FA3667" w:rsidP="003004FB">
      <w:pPr>
        <w:jc w:val="left"/>
        <w:rPr>
          <w:rFonts w:ascii="Roboto" w:hAnsi="Roboto"/>
          <w:b/>
        </w:rPr>
      </w:pPr>
    </w:p>
    <w:sectPr w:rsidR="00FA3667" w:rsidRPr="003004FB" w:rsidSect="00FC154D">
      <w:headerReference w:type="even" r:id="rId17"/>
      <w:headerReference w:type="default" r:id="rId18"/>
      <w:footerReference w:type="even" r:id="rId19"/>
      <w:footerReference w:type="default" r:id="rId20"/>
      <w:headerReference w:type="first" r:id="rId21"/>
      <w:footerReference w:type="first" r:id="rId22"/>
      <w:pgSz w:w="11906" w:h="16838"/>
      <w:pgMar w:top="737" w:right="1077" w:bottom="737" w:left="1077" w:header="283"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6AD1B" w14:textId="77777777" w:rsidR="0073023E" w:rsidRDefault="0073023E" w:rsidP="0050638E">
      <w:pPr>
        <w:spacing w:after="0" w:line="240" w:lineRule="auto"/>
      </w:pPr>
      <w:r>
        <w:separator/>
      </w:r>
    </w:p>
  </w:endnote>
  <w:endnote w:type="continuationSeparator" w:id="0">
    <w:p w14:paraId="28096739" w14:textId="77777777" w:rsidR="0073023E" w:rsidRDefault="0073023E" w:rsidP="0050638E">
      <w:pPr>
        <w:spacing w:after="0" w:line="240" w:lineRule="auto"/>
      </w:pPr>
      <w:r>
        <w:continuationSeparator/>
      </w:r>
    </w:p>
  </w:endnote>
  <w:endnote w:type="continuationNotice" w:id="1">
    <w:p w14:paraId="553DC149" w14:textId="77777777" w:rsidR="0073023E" w:rsidRDefault="0073023E">
      <w:pPr>
        <w:spacing w:after="0" w:line="240" w:lineRule="auto"/>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altName w:val="Times New Roman"/>
    <w:charset w:val="00"/>
    <w:family w:val="auto"/>
    <w:pitch w:val="variable"/>
    <w:sig w:usb0="00000001"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Times New Roman"/>
    <w:charset w:val="00"/>
    <w:family w:val="auto"/>
    <w:pitch w:val="variable"/>
    <w:sig w:usb0="00000001" w:usb1="5000217F" w:usb2="00000021" w:usb3="00000000" w:csb0="0000019F" w:csb1="00000000"/>
  </w:font>
  <w:font w:name="Arial">
    <w:panose1 w:val="020B0604020202020204"/>
    <w:charset w:val="BA"/>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Times New Roman (Body CS)">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3985A" w14:textId="0E82C924" w:rsidR="001C5DF0" w:rsidRDefault="001C5DF0">
    <w:pPr>
      <w:pStyle w:val="Footer"/>
    </w:pPr>
    <w:r>
      <w:rPr>
        <w:noProof/>
        <w:lang w:eastAsia="et-EE"/>
      </w:rPr>
      <w:drawing>
        <wp:anchor distT="0" distB="0" distL="114300" distR="114300" simplePos="0" relativeHeight="251658242" behindDoc="1" locked="1" layoutInCell="1" allowOverlap="0" wp14:anchorId="79A82A80" wp14:editId="603BFA84">
          <wp:simplePos x="0" y="0"/>
          <wp:positionH relativeFrom="page">
            <wp:align>right</wp:align>
          </wp:positionH>
          <wp:positionV relativeFrom="page">
            <wp:align>bottom</wp:align>
          </wp:positionV>
          <wp:extent cx="2379345" cy="899795"/>
          <wp:effectExtent l="0" t="0" r="1905" b="0"/>
          <wp:wrapNone/>
          <wp:docPr id="1567885002" name="Pilt 1567885002"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F172A" w14:textId="79E65470" w:rsidR="0093375E" w:rsidRPr="00F206AB" w:rsidRDefault="001C5DF0" w:rsidP="00F206AB">
    <w:pPr>
      <w:pStyle w:val="Footer"/>
      <w:jc w:val="right"/>
      <w:rPr>
        <w:sz w:val="18"/>
        <w:szCs w:val="18"/>
      </w:rPr>
    </w:pPr>
    <w:r>
      <w:rPr>
        <w:noProof/>
        <w:lang w:eastAsia="et-EE"/>
      </w:rPr>
      <w:drawing>
        <wp:anchor distT="0" distB="0" distL="114300" distR="114300" simplePos="0" relativeHeight="251658241" behindDoc="1" locked="1" layoutInCell="1" allowOverlap="0" wp14:anchorId="3CA0D331" wp14:editId="512A62E6">
          <wp:simplePos x="0" y="0"/>
          <wp:positionH relativeFrom="page">
            <wp:align>left</wp:align>
          </wp:positionH>
          <wp:positionV relativeFrom="page">
            <wp:align>bottom</wp:align>
          </wp:positionV>
          <wp:extent cx="2379345" cy="899795"/>
          <wp:effectExtent l="0" t="0" r="1905" b="0"/>
          <wp:wrapNone/>
          <wp:docPr id="975512457" name="Pilt 975512457"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1CD77" w14:textId="77777777" w:rsidR="00035FF2" w:rsidRDefault="008A4E72" w:rsidP="00035FF2">
    <w:pPr>
      <w:pStyle w:val="Footer"/>
      <w:jc w:val="right"/>
    </w:pPr>
    <w:r>
      <w:rPr>
        <w:noProof/>
        <w:lang w:eastAsia="et-EE"/>
      </w:rPr>
      <w:drawing>
        <wp:anchor distT="0" distB="0" distL="114300" distR="114300" simplePos="0" relativeHeight="251658240" behindDoc="1" locked="1" layoutInCell="1" allowOverlap="0" wp14:anchorId="34AB334B" wp14:editId="26DB9339">
          <wp:simplePos x="0" y="0"/>
          <wp:positionH relativeFrom="column">
            <wp:posOffset>-716915</wp:posOffset>
          </wp:positionH>
          <wp:positionV relativeFrom="margin">
            <wp:posOffset>8838565</wp:posOffset>
          </wp:positionV>
          <wp:extent cx="2379345" cy="899795"/>
          <wp:effectExtent l="0" t="0" r="1905" b="0"/>
          <wp:wrapNone/>
          <wp:docPr id="483442291" name="Picture 483442291"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93266" w14:textId="77777777" w:rsidR="0073023E" w:rsidRDefault="0073023E" w:rsidP="0050638E">
      <w:pPr>
        <w:spacing w:after="0" w:line="240" w:lineRule="auto"/>
      </w:pPr>
      <w:r>
        <w:separator/>
      </w:r>
    </w:p>
  </w:footnote>
  <w:footnote w:type="continuationSeparator" w:id="0">
    <w:p w14:paraId="248165E8" w14:textId="77777777" w:rsidR="0073023E" w:rsidRDefault="0073023E" w:rsidP="0050638E">
      <w:pPr>
        <w:spacing w:after="0" w:line="240" w:lineRule="auto"/>
      </w:pPr>
      <w:r>
        <w:continuationSeparator/>
      </w:r>
    </w:p>
  </w:footnote>
  <w:footnote w:type="continuationNotice" w:id="1">
    <w:p w14:paraId="13A5D2DE" w14:textId="77777777" w:rsidR="0073023E" w:rsidRDefault="0073023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Light"/>
      <w:tblW w:w="9923" w:type="dxa"/>
      <w:tblLayout w:type="fixed"/>
      <w:tblLook w:val="0000" w:firstRow="0" w:lastRow="0" w:firstColumn="0" w:lastColumn="0" w:noHBand="0" w:noVBand="0"/>
    </w:tblPr>
    <w:tblGrid>
      <w:gridCol w:w="2972"/>
      <w:gridCol w:w="4507"/>
      <w:gridCol w:w="2444"/>
    </w:tblGrid>
    <w:tr w:rsidR="00A019C9" w:rsidRPr="002274D3" w14:paraId="713CC0A9" w14:textId="77777777">
      <w:tc>
        <w:tcPr>
          <w:tcW w:w="7479" w:type="dxa"/>
          <w:gridSpan w:val="2"/>
          <w:vMerge w:val="restart"/>
          <w:vAlign w:val="center"/>
        </w:tcPr>
        <w:p w14:paraId="7DCADDCF" w14:textId="2B90EF2A" w:rsidR="00A019C9" w:rsidRPr="005621CA" w:rsidRDefault="00D473EE" w:rsidP="00A019C9">
          <w:pPr>
            <w:pStyle w:val="Header"/>
            <w:jc w:val="left"/>
            <w:rPr>
              <w:rFonts w:cs="Times New Roman"/>
              <w:szCs w:val="16"/>
            </w:rPr>
          </w:pPr>
          <w:r>
            <w:rPr>
              <w:rFonts w:cs="Times New Roman"/>
              <w:szCs w:val="16"/>
            </w:rPr>
            <w:t>Hübriidtöö põhimõtted</w:t>
          </w:r>
        </w:p>
      </w:tc>
      <w:tc>
        <w:tcPr>
          <w:tcW w:w="2444" w:type="dxa"/>
          <w:vAlign w:val="center"/>
        </w:tcPr>
        <w:p w14:paraId="6AAC5B70" w14:textId="650848C0" w:rsidR="00A019C9" w:rsidRPr="00B95F24" w:rsidRDefault="00A019C9" w:rsidP="00A019C9">
          <w:pPr>
            <w:pStyle w:val="Header"/>
            <w:jc w:val="left"/>
            <w:rPr>
              <w:rFonts w:cs="Times New Roman"/>
              <w:szCs w:val="16"/>
            </w:rPr>
          </w:pPr>
          <w:r w:rsidRPr="00B95F24">
            <w:rPr>
              <w:rFonts w:cs="Times New Roman"/>
              <w:szCs w:val="16"/>
            </w:rPr>
            <w:t xml:space="preserve">Tähis: </w:t>
          </w:r>
          <w:r w:rsidR="00573664">
            <w:rPr>
              <w:rFonts w:cs="Times New Roman"/>
              <w:szCs w:val="16"/>
            </w:rPr>
            <w:t>P1_J1_</w:t>
          </w:r>
          <w:r w:rsidR="005F038E">
            <w:rPr>
              <w:rFonts w:cs="Times New Roman"/>
              <w:szCs w:val="16"/>
            </w:rPr>
            <w:t>V</w:t>
          </w:r>
          <w:r w:rsidR="00573664">
            <w:rPr>
              <w:rFonts w:cs="Times New Roman"/>
              <w:szCs w:val="16"/>
            </w:rPr>
            <w:t>1</w:t>
          </w:r>
        </w:p>
      </w:tc>
    </w:tr>
    <w:tr w:rsidR="00A019C9" w:rsidRPr="002274D3" w14:paraId="378A7432" w14:textId="77777777">
      <w:trPr>
        <w:trHeight w:val="84"/>
      </w:trPr>
      <w:tc>
        <w:tcPr>
          <w:tcW w:w="7479" w:type="dxa"/>
          <w:gridSpan w:val="2"/>
          <w:vMerge/>
          <w:vAlign w:val="center"/>
        </w:tcPr>
        <w:p w14:paraId="42B7FF97" w14:textId="77777777" w:rsidR="00A019C9" w:rsidRPr="00B95F24" w:rsidRDefault="00A019C9" w:rsidP="00A019C9">
          <w:pPr>
            <w:pStyle w:val="Header"/>
            <w:jc w:val="left"/>
            <w:rPr>
              <w:rFonts w:cs="Times New Roman"/>
              <w:szCs w:val="16"/>
            </w:rPr>
          </w:pPr>
        </w:p>
      </w:tc>
      <w:tc>
        <w:tcPr>
          <w:tcW w:w="2444" w:type="dxa"/>
          <w:vAlign w:val="center"/>
        </w:tcPr>
        <w:p w14:paraId="27D528C9" w14:textId="46CEABF7" w:rsidR="00A019C9" w:rsidRPr="00B95F24" w:rsidRDefault="00A019C9" w:rsidP="00A019C9">
          <w:pPr>
            <w:pStyle w:val="Header"/>
            <w:jc w:val="left"/>
            <w:rPr>
              <w:rFonts w:cs="Times New Roman"/>
              <w:szCs w:val="16"/>
            </w:rPr>
          </w:pPr>
          <w:r w:rsidRPr="00B95F24">
            <w:rPr>
              <w:rFonts w:cs="Times New Roman"/>
              <w:szCs w:val="16"/>
            </w:rPr>
            <w:t xml:space="preserve">Versioon nr: </w:t>
          </w:r>
          <w:r w:rsidR="00573664">
            <w:rPr>
              <w:rFonts w:cs="Times New Roman"/>
              <w:szCs w:val="16"/>
            </w:rPr>
            <w:t>1</w:t>
          </w:r>
        </w:p>
      </w:tc>
    </w:tr>
    <w:tr w:rsidR="00476A29" w:rsidRPr="002274D3" w14:paraId="7B91D8F2" w14:textId="77777777" w:rsidTr="00BD4221">
      <w:trPr>
        <w:trHeight w:val="299"/>
      </w:trPr>
      <w:tc>
        <w:tcPr>
          <w:tcW w:w="2972" w:type="dxa"/>
          <w:vAlign w:val="center"/>
        </w:tcPr>
        <w:p w14:paraId="55987F73" w14:textId="209DA8BB" w:rsidR="00476A29" w:rsidRPr="00B95F24" w:rsidRDefault="00476A29" w:rsidP="00476A29">
          <w:pPr>
            <w:pStyle w:val="Header"/>
            <w:jc w:val="left"/>
            <w:rPr>
              <w:rFonts w:cs="Times New Roman"/>
              <w:szCs w:val="16"/>
            </w:rPr>
          </w:pPr>
          <w:r w:rsidRPr="00B95F24">
            <w:rPr>
              <w:rFonts w:cs="Times New Roman"/>
              <w:szCs w:val="16"/>
            </w:rPr>
            <w:t>Koostanud:</w:t>
          </w:r>
          <w:r w:rsidR="00D473EE">
            <w:rPr>
              <w:rFonts w:cs="Times New Roman"/>
              <w:szCs w:val="16"/>
            </w:rPr>
            <w:t xml:space="preserve"> Helin Süld</w:t>
          </w:r>
        </w:p>
      </w:tc>
      <w:tc>
        <w:tcPr>
          <w:tcW w:w="4507" w:type="dxa"/>
          <w:vAlign w:val="center"/>
        </w:tcPr>
        <w:p w14:paraId="565E3E16" w14:textId="05C8D61B" w:rsidR="00476A29" w:rsidRPr="00B95F24" w:rsidRDefault="00476A29" w:rsidP="00476A29">
          <w:pPr>
            <w:pStyle w:val="Header"/>
            <w:jc w:val="left"/>
            <w:rPr>
              <w:rFonts w:cs="Times New Roman"/>
              <w:szCs w:val="16"/>
            </w:rPr>
          </w:pPr>
          <w:r w:rsidRPr="00B95F24">
            <w:rPr>
              <w:rFonts w:cs="Times New Roman"/>
              <w:szCs w:val="16"/>
            </w:rPr>
            <w:t xml:space="preserve">Käskkirja </w:t>
          </w:r>
          <w:r w:rsidR="00776BE0">
            <w:rPr>
              <w:rFonts w:cs="Times New Roman"/>
              <w:szCs w:val="16"/>
            </w:rPr>
            <w:t xml:space="preserve">kuupäev ja </w:t>
          </w:r>
          <w:r w:rsidRPr="00B95F24">
            <w:rPr>
              <w:rFonts w:cs="Times New Roman"/>
              <w:szCs w:val="16"/>
            </w:rPr>
            <w:t>number:</w:t>
          </w:r>
          <w:r w:rsidR="009B6220">
            <w:rPr>
              <w:rFonts w:cs="Times New Roman"/>
              <w:szCs w:val="16"/>
            </w:rPr>
            <w:fldChar w:fldCharType="begin"/>
          </w:r>
          <w:r w:rsidR="00C83AA3">
            <w:rPr>
              <w:rFonts w:cs="Times New Roman"/>
              <w:szCs w:val="16"/>
            </w:rPr>
            <w:instrText xml:space="preserve"> delta_regDateTime  \* MERGEFORMAT</w:instrText>
          </w:r>
          <w:r w:rsidR="009B6220">
            <w:rPr>
              <w:rFonts w:cs="Times New Roman"/>
              <w:szCs w:val="16"/>
            </w:rPr>
            <w:fldChar w:fldCharType="separate"/>
          </w:r>
          <w:r w:rsidR="00C83AA3">
            <w:rPr>
              <w:rFonts w:cs="Times New Roman"/>
              <w:szCs w:val="16"/>
            </w:rPr>
            <w:t>22.09.2026</w:t>
          </w:r>
          <w:r w:rsidR="009B6220">
            <w:rPr>
              <w:rFonts w:cs="Times New Roman"/>
              <w:szCs w:val="16"/>
            </w:rPr>
            <w:fldChar w:fldCharType="end"/>
          </w:r>
          <w:r w:rsidR="009040CE">
            <w:rPr>
              <w:rFonts w:cs="Times New Roman"/>
              <w:szCs w:val="16"/>
            </w:rPr>
            <w:t xml:space="preserve"> nr </w:t>
          </w:r>
          <w:r w:rsidR="009B6220">
            <w:rPr>
              <w:rFonts w:cs="Times New Roman"/>
              <w:szCs w:val="16"/>
            </w:rPr>
            <w:fldChar w:fldCharType="begin"/>
          </w:r>
          <w:r w:rsidR="00C83AA3">
            <w:rPr>
              <w:rFonts w:cs="Times New Roman"/>
              <w:szCs w:val="16"/>
            </w:rPr>
            <w:instrText xml:space="preserve"> delta_regNumber  \* MERGEFORMAT</w:instrText>
          </w:r>
          <w:r w:rsidR="009B6220">
            <w:rPr>
              <w:rFonts w:cs="Times New Roman"/>
              <w:szCs w:val="16"/>
            </w:rPr>
            <w:fldChar w:fldCharType="separate"/>
          </w:r>
          <w:r w:rsidR="00C83AA3">
            <w:rPr>
              <w:rFonts w:cs="Times New Roman"/>
              <w:szCs w:val="16"/>
            </w:rPr>
            <w:t>66</w:t>
          </w:r>
          <w:r w:rsidR="009B6220">
            <w:rPr>
              <w:rFonts w:cs="Times New Roman"/>
              <w:szCs w:val="16"/>
            </w:rPr>
            <w:fldChar w:fldCharType="end"/>
          </w:r>
        </w:p>
      </w:tc>
      <w:tc>
        <w:tcPr>
          <w:tcW w:w="2444" w:type="dxa"/>
          <w:vAlign w:val="center"/>
        </w:tcPr>
        <w:p w14:paraId="7880ADA0" w14:textId="7EEF3EF7" w:rsidR="00476A29" w:rsidRPr="00B95F24" w:rsidRDefault="00476A29" w:rsidP="00476A29">
          <w:pPr>
            <w:pStyle w:val="Header"/>
            <w:jc w:val="left"/>
            <w:rPr>
              <w:rFonts w:cs="Times New Roman"/>
              <w:szCs w:val="16"/>
            </w:rPr>
          </w:pPr>
          <w:r>
            <w:rPr>
              <w:rFonts w:cs="Times New Roman"/>
              <w:szCs w:val="16"/>
            </w:rPr>
            <w:t xml:space="preserve">Lk </w:t>
          </w:r>
          <w:r w:rsidR="00D473EE">
            <w:rPr>
              <w:rFonts w:cs="Times New Roman"/>
              <w:szCs w:val="16"/>
            </w:rPr>
            <w:t>6/6</w:t>
          </w:r>
        </w:p>
      </w:tc>
    </w:tr>
  </w:tbl>
  <w:p w14:paraId="1829E2B2" w14:textId="77777777" w:rsidR="007541F9" w:rsidRDefault="007541F9" w:rsidP="007541F9">
    <w:pPr>
      <w:pStyle w:val="Header"/>
    </w:pPr>
  </w:p>
  <w:p w14:paraId="19EA9438" w14:textId="77777777" w:rsidR="005621CA" w:rsidRPr="007541F9" w:rsidRDefault="005621CA" w:rsidP="007541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Light"/>
      <w:tblW w:w="9923" w:type="dxa"/>
      <w:tblLayout w:type="fixed"/>
      <w:tblLook w:val="0000" w:firstRow="0" w:lastRow="0" w:firstColumn="0" w:lastColumn="0" w:noHBand="0" w:noVBand="0"/>
    </w:tblPr>
    <w:tblGrid>
      <w:gridCol w:w="2972"/>
      <w:gridCol w:w="4507"/>
      <w:gridCol w:w="2444"/>
    </w:tblGrid>
    <w:tr w:rsidR="00A019C9" w:rsidRPr="002274D3" w14:paraId="590B467F" w14:textId="77777777" w:rsidTr="28F4010A">
      <w:tc>
        <w:tcPr>
          <w:tcW w:w="7479" w:type="dxa"/>
          <w:gridSpan w:val="2"/>
          <w:vMerge w:val="restart"/>
          <w:vAlign w:val="center"/>
        </w:tcPr>
        <w:p w14:paraId="07AEF918" w14:textId="69E371CA" w:rsidR="00A019C9" w:rsidRPr="005621CA" w:rsidRDefault="00515F90" w:rsidP="00A019C9">
          <w:pPr>
            <w:pStyle w:val="Header"/>
            <w:jc w:val="left"/>
            <w:rPr>
              <w:rFonts w:cs="Times New Roman"/>
              <w:szCs w:val="16"/>
            </w:rPr>
          </w:pPr>
          <w:bookmarkStart w:id="2" w:name="_Hlk152771340"/>
          <w:r>
            <w:rPr>
              <w:rFonts w:cs="Times New Roman"/>
              <w:szCs w:val="16"/>
            </w:rPr>
            <w:t>Hübriidtöö põhimõtted</w:t>
          </w:r>
        </w:p>
      </w:tc>
      <w:tc>
        <w:tcPr>
          <w:tcW w:w="2444" w:type="dxa"/>
          <w:vAlign w:val="center"/>
        </w:tcPr>
        <w:p w14:paraId="5E96C4DD" w14:textId="7037AF86" w:rsidR="00A019C9" w:rsidRPr="00B95F24" w:rsidRDefault="28F4010A" w:rsidP="28F4010A">
          <w:pPr>
            <w:pStyle w:val="Header"/>
            <w:jc w:val="left"/>
            <w:rPr>
              <w:rFonts w:cs="Times New Roman"/>
            </w:rPr>
          </w:pPr>
          <w:r w:rsidRPr="28F4010A">
            <w:rPr>
              <w:rFonts w:cs="Times New Roman"/>
            </w:rPr>
            <w:t>Tähis:</w:t>
          </w:r>
          <w:r w:rsidR="00515F90">
            <w:rPr>
              <w:rFonts w:cs="Times New Roman"/>
            </w:rPr>
            <w:t xml:space="preserve"> P18_J02</w:t>
          </w:r>
        </w:p>
      </w:tc>
    </w:tr>
    <w:tr w:rsidR="00A019C9" w:rsidRPr="002274D3" w14:paraId="352C5F9A" w14:textId="77777777" w:rsidTr="28F4010A">
      <w:trPr>
        <w:trHeight w:val="84"/>
      </w:trPr>
      <w:tc>
        <w:tcPr>
          <w:tcW w:w="7479" w:type="dxa"/>
          <w:gridSpan w:val="2"/>
          <w:vMerge/>
          <w:vAlign w:val="center"/>
        </w:tcPr>
        <w:p w14:paraId="209C6BC7" w14:textId="77777777" w:rsidR="00A019C9" w:rsidRPr="00B95F24" w:rsidRDefault="00A019C9" w:rsidP="00A019C9">
          <w:pPr>
            <w:pStyle w:val="Header"/>
            <w:jc w:val="left"/>
            <w:rPr>
              <w:rFonts w:cs="Times New Roman"/>
              <w:szCs w:val="16"/>
            </w:rPr>
          </w:pPr>
        </w:p>
      </w:tc>
      <w:tc>
        <w:tcPr>
          <w:tcW w:w="2444" w:type="dxa"/>
          <w:vAlign w:val="center"/>
        </w:tcPr>
        <w:p w14:paraId="2BDF6B84" w14:textId="28FE46E4" w:rsidR="00A019C9" w:rsidRPr="00B95F24" w:rsidRDefault="00A019C9" w:rsidP="00A019C9">
          <w:pPr>
            <w:pStyle w:val="Header"/>
            <w:jc w:val="left"/>
            <w:rPr>
              <w:rFonts w:cs="Times New Roman"/>
              <w:szCs w:val="16"/>
            </w:rPr>
          </w:pPr>
          <w:r w:rsidRPr="00B95F24">
            <w:rPr>
              <w:rFonts w:cs="Times New Roman"/>
              <w:szCs w:val="16"/>
            </w:rPr>
            <w:t xml:space="preserve">Versioon nr: </w:t>
          </w:r>
          <w:r w:rsidR="00A54A63">
            <w:rPr>
              <w:rFonts w:cs="Times New Roman"/>
              <w:szCs w:val="16"/>
            </w:rPr>
            <w:t>1</w:t>
          </w:r>
        </w:p>
      </w:tc>
    </w:tr>
    <w:tr w:rsidR="00A019C9" w:rsidRPr="002274D3" w14:paraId="000687F8" w14:textId="77777777" w:rsidTr="28F4010A">
      <w:trPr>
        <w:trHeight w:val="299"/>
      </w:trPr>
      <w:tc>
        <w:tcPr>
          <w:tcW w:w="2972" w:type="dxa"/>
          <w:vAlign w:val="center"/>
        </w:tcPr>
        <w:p w14:paraId="025C56B7" w14:textId="4D323010" w:rsidR="00A019C9" w:rsidRPr="00B95F24" w:rsidRDefault="00A019C9" w:rsidP="00A019C9">
          <w:pPr>
            <w:pStyle w:val="Header"/>
            <w:jc w:val="left"/>
            <w:rPr>
              <w:rFonts w:cs="Times New Roman"/>
              <w:szCs w:val="16"/>
            </w:rPr>
          </w:pPr>
          <w:r w:rsidRPr="00B95F24">
            <w:rPr>
              <w:rFonts w:cs="Times New Roman"/>
              <w:szCs w:val="16"/>
            </w:rPr>
            <w:t xml:space="preserve">Koostanud: </w:t>
          </w:r>
          <w:r w:rsidR="00515F90">
            <w:rPr>
              <w:rFonts w:cs="Times New Roman"/>
              <w:szCs w:val="16"/>
            </w:rPr>
            <w:t>Helin Süld</w:t>
          </w:r>
        </w:p>
      </w:tc>
      <w:tc>
        <w:tcPr>
          <w:tcW w:w="4507" w:type="dxa"/>
          <w:vAlign w:val="center"/>
        </w:tcPr>
        <w:p w14:paraId="2B774DB3" w14:textId="0A8B59AE" w:rsidR="00A019C9" w:rsidRPr="00B95F24" w:rsidRDefault="00A019C9" w:rsidP="00A019C9">
          <w:pPr>
            <w:pStyle w:val="Header"/>
            <w:jc w:val="left"/>
            <w:rPr>
              <w:rFonts w:cs="Times New Roman"/>
              <w:szCs w:val="16"/>
            </w:rPr>
          </w:pPr>
          <w:r w:rsidRPr="00B95F24">
            <w:rPr>
              <w:rFonts w:cs="Times New Roman"/>
              <w:szCs w:val="16"/>
            </w:rPr>
            <w:t>Käskkirja</w:t>
          </w:r>
          <w:r w:rsidR="00A5652A">
            <w:rPr>
              <w:rFonts w:cs="Times New Roman"/>
              <w:szCs w:val="16"/>
            </w:rPr>
            <w:t xml:space="preserve"> kuupäev ja</w:t>
          </w:r>
          <w:r w:rsidRPr="00B95F24">
            <w:rPr>
              <w:rFonts w:cs="Times New Roman"/>
              <w:szCs w:val="16"/>
            </w:rPr>
            <w:t xml:space="preserve"> number: </w:t>
          </w:r>
          <w:r w:rsidR="009B6220">
            <w:rPr>
              <w:rFonts w:cs="Times New Roman"/>
              <w:szCs w:val="16"/>
            </w:rPr>
            <w:fldChar w:fldCharType="begin"/>
          </w:r>
          <w:r w:rsidR="00C83AA3">
            <w:rPr>
              <w:rFonts w:cs="Times New Roman"/>
              <w:szCs w:val="16"/>
            </w:rPr>
            <w:instrText xml:space="preserve"> delta_regDateTime  \* MERGEFORMAT</w:instrText>
          </w:r>
          <w:r w:rsidR="009B6220">
            <w:rPr>
              <w:rFonts w:cs="Times New Roman"/>
              <w:szCs w:val="16"/>
            </w:rPr>
            <w:fldChar w:fldCharType="separate"/>
          </w:r>
          <w:r w:rsidR="00C83AA3">
            <w:rPr>
              <w:rFonts w:cs="Times New Roman"/>
              <w:szCs w:val="16"/>
            </w:rPr>
            <w:t>22.09.2026</w:t>
          </w:r>
          <w:r w:rsidR="009B6220">
            <w:rPr>
              <w:rFonts w:cs="Times New Roman"/>
              <w:szCs w:val="16"/>
            </w:rPr>
            <w:fldChar w:fldCharType="end"/>
          </w:r>
          <w:r w:rsidR="009B6220">
            <w:rPr>
              <w:rFonts w:cs="Times New Roman"/>
              <w:szCs w:val="16"/>
            </w:rPr>
            <w:t xml:space="preserve"> </w:t>
          </w:r>
          <w:r w:rsidR="009040CE">
            <w:rPr>
              <w:rFonts w:cs="Times New Roman"/>
              <w:szCs w:val="16"/>
            </w:rPr>
            <w:t xml:space="preserve">nr </w:t>
          </w:r>
          <w:r w:rsidR="009B6220">
            <w:rPr>
              <w:rFonts w:cs="Times New Roman"/>
              <w:szCs w:val="16"/>
            </w:rPr>
            <w:fldChar w:fldCharType="begin"/>
          </w:r>
          <w:r w:rsidR="00C83AA3">
            <w:rPr>
              <w:rFonts w:cs="Times New Roman"/>
              <w:szCs w:val="16"/>
            </w:rPr>
            <w:instrText xml:space="preserve"> delta_regNumber  \* MERGEFORMAT</w:instrText>
          </w:r>
          <w:r w:rsidR="009B6220">
            <w:rPr>
              <w:rFonts w:cs="Times New Roman"/>
              <w:szCs w:val="16"/>
            </w:rPr>
            <w:fldChar w:fldCharType="separate"/>
          </w:r>
          <w:r w:rsidR="00C83AA3">
            <w:rPr>
              <w:rFonts w:cs="Times New Roman"/>
              <w:szCs w:val="16"/>
            </w:rPr>
            <w:t>66</w:t>
          </w:r>
          <w:r w:rsidR="009B6220">
            <w:rPr>
              <w:rFonts w:cs="Times New Roman"/>
              <w:szCs w:val="16"/>
            </w:rPr>
            <w:fldChar w:fldCharType="end"/>
          </w:r>
        </w:p>
      </w:tc>
      <w:tc>
        <w:tcPr>
          <w:tcW w:w="2444" w:type="dxa"/>
          <w:vAlign w:val="center"/>
        </w:tcPr>
        <w:p w14:paraId="1AEC8DBF" w14:textId="07598496" w:rsidR="00A019C9" w:rsidRPr="00B95F24" w:rsidRDefault="28F4010A" w:rsidP="28F4010A">
          <w:pPr>
            <w:pStyle w:val="Header"/>
            <w:jc w:val="left"/>
            <w:rPr>
              <w:rFonts w:cs="Times New Roman"/>
            </w:rPr>
          </w:pPr>
          <w:r w:rsidRPr="28F4010A">
            <w:rPr>
              <w:rFonts w:cs="Times New Roman"/>
            </w:rPr>
            <w:t xml:space="preserve">Lk </w:t>
          </w:r>
          <w:r w:rsidR="00515F90" w:rsidRPr="00515F90">
            <w:rPr>
              <w:rFonts w:cs="Times New Roman"/>
            </w:rPr>
            <w:fldChar w:fldCharType="begin"/>
          </w:r>
          <w:r w:rsidR="00515F90" w:rsidRPr="00515F90">
            <w:rPr>
              <w:rFonts w:cs="Times New Roman"/>
            </w:rPr>
            <w:instrText>PAGE   \* MERGEFORMAT</w:instrText>
          </w:r>
          <w:r w:rsidR="00515F90" w:rsidRPr="00515F90">
            <w:rPr>
              <w:rFonts w:cs="Times New Roman"/>
            </w:rPr>
            <w:fldChar w:fldCharType="separate"/>
          </w:r>
          <w:r w:rsidR="00C83AA3">
            <w:rPr>
              <w:rFonts w:cs="Times New Roman"/>
              <w:noProof/>
            </w:rPr>
            <w:t>5</w:t>
          </w:r>
          <w:r w:rsidR="00515F90" w:rsidRPr="00515F90">
            <w:rPr>
              <w:rFonts w:cs="Times New Roman"/>
            </w:rPr>
            <w:fldChar w:fldCharType="end"/>
          </w:r>
          <w:r w:rsidR="00515F90">
            <w:rPr>
              <w:rFonts w:cs="Times New Roman"/>
            </w:rPr>
            <w:t>/</w:t>
          </w:r>
          <w:r w:rsidR="00D473EE">
            <w:rPr>
              <w:rFonts w:cs="Times New Roman"/>
            </w:rPr>
            <w:t>6</w:t>
          </w:r>
        </w:p>
      </w:tc>
    </w:tr>
    <w:bookmarkEnd w:id="2"/>
  </w:tbl>
  <w:p w14:paraId="2C353005" w14:textId="77777777" w:rsidR="00867FE9" w:rsidRDefault="00867F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196912"/>
      <w:docPartObj>
        <w:docPartGallery w:val="Page Numbers (Top of Page)"/>
        <w:docPartUnique/>
      </w:docPartObj>
    </w:sdtPr>
    <w:sdtEndPr/>
    <w:sdtContent>
      <w:p w14:paraId="29AD724F" w14:textId="77777777" w:rsidR="001C5DF0" w:rsidRDefault="001C5DF0">
        <w:pPr>
          <w:pStyle w:val="Header"/>
          <w:jc w:val="right"/>
        </w:pPr>
        <w:r>
          <w:fldChar w:fldCharType="begin"/>
        </w:r>
        <w:r>
          <w:instrText>PAGE   \* MERGEFORMAT</w:instrText>
        </w:r>
        <w:r>
          <w:fldChar w:fldCharType="separate"/>
        </w:r>
        <w:r>
          <w:t>2</w:t>
        </w:r>
        <w:r>
          <w:fldChar w:fldCharType="end"/>
        </w:r>
      </w:p>
    </w:sdtContent>
  </w:sdt>
  <w:p w14:paraId="7E071391" w14:textId="77777777" w:rsidR="0050638E" w:rsidRDefault="005063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F6E30"/>
    <w:multiLevelType w:val="multilevel"/>
    <w:tmpl w:val="C88AF8BC"/>
    <w:lvl w:ilvl="0">
      <w:start w:val="1"/>
      <w:numFmt w:val="bullet"/>
      <w:lvlText w:val=""/>
      <w:lvlJc w:val="left"/>
      <w:pPr>
        <w:tabs>
          <w:tab w:val="num" w:pos="1288"/>
        </w:tabs>
        <w:ind w:left="1288" w:hanging="360"/>
      </w:pPr>
      <w:rPr>
        <w:rFonts w:ascii="Symbol" w:hAnsi="Symbol" w:hint="default"/>
        <w:sz w:val="20"/>
      </w:rPr>
    </w:lvl>
    <w:lvl w:ilvl="1" w:tentative="1">
      <w:start w:val="1"/>
      <w:numFmt w:val="bullet"/>
      <w:lvlText w:val=""/>
      <w:lvlJc w:val="left"/>
      <w:pPr>
        <w:tabs>
          <w:tab w:val="num" w:pos="2008"/>
        </w:tabs>
        <w:ind w:left="2008" w:hanging="360"/>
      </w:pPr>
      <w:rPr>
        <w:rFonts w:ascii="Symbol" w:hAnsi="Symbol" w:hint="default"/>
        <w:sz w:val="20"/>
      </w:rPr>
    </w:lvl>
    <w:lvl w:ilvl="2" w:tentative="1">
      <w:start w:val="1"/>
      <w:numFmt w:val="bullet"/>
      <w:lvlText w:val=""/>
      <w:lvlJc w:val="left"/>
      <w:pPr>
        <w:tabs>
          <w:tab w:val="num" w:pos="2728"/>
        </w:tabs>
        <w:ind w:left="2728" w:hanging="360"/>
      </w:pPr>
      <w:rPr>
        <w:rFonts w:ascii="Symbol" w:hAnsi="Symbol" w:hint="default"/>
        <w:sz w:val="20"/>
      </w:rPr>
    </w:lvl>
    <w:lvl w:ilvl="3" w:tentative="1">
      <w:start w:val="1"/>
      <w:numFmt w:val="bullet"/>
      <w:lvlText w:val=""/>
      <w:lvlJc w:val="left"/>
      <w:pPr>
        <w:tabs>
          <w:tab w:val="num" w:pos="3448"/>
        </w:tabs>
        <w:ind w:left="3448" w:hanging="360"/>
      </w:pPr>
      <w:rPr>
        <w:rFonts w:ascii="Symbol" w:hAnsi="Symbol" w:hint="default"/>
        <w:sz w:val="20"/>
      </w:rPr>
    </w:lvl>
    <w:lvl w:ilvl="4" w:tentative="1">
      <w:start w:val="1"/>
      <w:numFmt w:val="bullet"/>
      <w:lvlText w:val=""/>
      <w:lvlJc w:val="left"/>
      <w:pPr>
        <w:tabs>
          <w:tab w:val="num" w:pos="4168"/>
        </w:tabs>
        <w:ind w:left="4168" w:hanging="360"/>
      </w:pPr>
      <w:rPr>
        <w:rFonts w:ascii="Symbol" w:hAnsi="Symbol" w:hint="default"/>
        <w:sz w:val="20"/>
      </w:rPr>
    </w:lvl>
    <w:lvl w:ilvl="5" w:tentative="1">
      <w:start w:val="1"/>
      <w:numFmt w:val="bullet"/>
      <w:lvlText w:val=""/>
      <w:lvlJc w:val="left"/>
      <w:pPr>
        <w:tabs>
          <w:tab w:val="num" w:pos="4888"/>
        </w:tabs>
        <w:ind w:left="4888" w:hanging="360"/>
      </w:pPr>
      <w:rPr>
        <w:rFonts w:ascii="Symbol" w:hAnsi="Symbol" w:hint="default"/>
        <w:sz w:val="20"/>
      </w:rPr>
    </w:lvl>
    <w:lvl w:ilvl="6" w:tentative="1">
      <w:start w:val="1"/>
      <w:numFmt w:val="bullet"/>
      <w:lvlText w:val=""/>
      <w:lvlJc w:val="left"/>
      <w:pPr>
        <w:tabs>
          <w:tab w:val="num" w:pos="5608"/>
        </w:tabs>
        <w:ind w:left="5608" w:hanging="360"/>
      </w:pPr>
      <w:rPr>
        <w:rFonts w:ascii="Symbol" w:hAnsi="Symbol" w:hint="default"/>
        <w:sz w:val="20"/>
      </w:rPr>
    </w:lvl>
    <w:lvl w:ilvl="7" w:tentative="1">
      <w:start w:val="1"/>
      <w:numFmt w:val="bullet"/>
      <w:lvlText w:val=""/>
      <w:lvlJc w:val="left"/>
      <w:pPr>
        <w:tabs>
          <w:tab w:val="num" w:pos="6328"/>
        </w:tabs>
        <w:ind w:left="6328" w:hanging="360"/>
      </w:pPr>
      <w:rPr>
        <w:rFonts w:ascii="Symbol" w:hAnsi="Symbol" w:hint="default"/>
        <w:sz w:val="20"/>
      </w:rPr>
    </w:lvl>
    <w:lvl w:ilvl="8" w:tentative="1">
      <w:start w:val="1"/>
      <w:numFmt w:val="bullet"/>
      <w:lvlText w:val=""/>
      <w:lvlJc w:val="left"/>
      <w:pPr>
        <w:tabs>
          <w:tab w:val="num" w:pos="7048"/>
        </w:tabs>
        <w:ind w:left="7048" w:hanging="360"/>
      </w:pPr>
      <w:rPr>
        <w:rFonts w:ascii="Symbol" w:hAnsi="Symbol" w:hint="default"/>
        <w:sz w:val="20"/>
      </w:rPr>
    </w:lvl>
  </w:abstractNum>
  <w:abstractNum w:abstractNumId="1">
    <w:nsid w:val="05A12376"/>
    <w:multiLevelType w:val="hybridMultilevel"/>
    <w:tmpl w:val="D534C7D6"/>
    <w:lvl w:ilvl="0" w:tplc="C0F05C26">
      <w:start w:val="1"/>
      <w:numFmt w:val="bullet"/>
      <w:lvlText w:val=""/>
      <w:lvlJc w:val="left"/>
      <w:pPr>
        <w:ind w:left="720" w:hanging="360"/>
      </w:pPr>
      <w:rPr>
        <w:rFonts w:ascii="Symbol" w:hAnsi="Symbol" w:hint="default"/>
        <w:color w:val="85B85B" w:themeColor="accent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5D03FA3"/>
    <w:multiLevelType w:val="multilevel"/>
    <w:tmpl w:val="E0689FC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8D745CF"/>
    <w:multiLevelType w:val="multilevel"/>
    <w:tmpl w:val="C276B85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96F9878"/>
    <w:multiLevelType w:val="hybridMultilevel"/>
    <w:tmpl w:val="13FC010A"/>
    <w:lvl w:ilvl="0" w:tplc="43685F96">
      <w:start w:val="1"/>
      <w:numFmt w:val="decimal"/>
      <w:lvlText w:val="•"/>
      <w:lvlJc w:val="left"/>
      <w:pPr>
        <w:ind w:left="720" w:hanging="360"/>
      </w:pPr>
    </w:lvl>
    <w:lvl w:ilvl="1" w:tplc="8D765006">
      <w:start w:val="1"/>
      <w:numFmt w:val="lowerLetter"/>
      <w:lvlText w:val="%2."/>
      <w:lvlJc w:val="left"/>
      <w:pPr>
        <w:ind w:left="1440" w:hanging="360"/>
      </w:pPr>
    </w:lvl>
    <w:lvl w:ilvl="2" w:tplc="9006A442">
      <w:start w:val="1"/>
      <w:numFmt w:val="lowerRoman"/>
      <w:lvlText w:val="%3."/>
      <w:lvlJc w:val="right"/>
      <w:pPr>
        <w:ind w:left="2160" w:hanging="180"/>
      </w:pPr>
    </w:lvl>
    <w:lvl w:ilvl="3" w:tplc="09DC9C94">
      <w:start w:val="1"/>
      <w:numFmt w:val="decimal"/>
      <w:lvlText w:val="%4."/>
      <w:lvlJc w:val="left"/>
      <w:pPr>
        <w:ind w:left="2880" w:hanging="360"/>
      </w:pPr>
    </w:lvl>
    <w:lvl w:ilvl="4" w:tplc="6130DB56">
      <w:start w:val="1"/>
      <w:numFmt w:val="lowerLetter"/>
      <w:lvlText w:val="%5."/>
      <w:lvlJc w:val="left"/>
      <w:pPr>
        <w:ind w:left="3600" w:hanging="360"/>
      </w:pPr>
    </w:lvl>
    <w:lvl w:ilvl="5" w:tplc="249CF298">
      <w:start w:val="1"/>
      <w:numFmt w:val="lowerRoman"/>
      <w:lvlText w:val="%6."/>
      <w:lvlJc w:val="right"/>
      <w:pPr>
        <w:ind w:left="4320" w:hanging="180"/>
      </w:pPr>
    </w:lvl>
    <w:lvl w:ilvl="6" w:tplc="42AACEEA">
      <w:start w:val="1"/>
      <w:numFmt w:val="decimal"/>
      <w:lvlText w:val="%7."/>
      <w:lvlJc w:val="left"/>
      <w:pPr>
        <w:ind w:left="5040" w:hanging="360"/>
      </w:pPr>
    </w:lvl>
    <w:lvl w:ilvl="7" w:tplc="6F0218EE">
      <w:start w:val="1"/>
      <w:numFmt w:val="lowerLetter"/>
      <w:lvlText w:val="%8."/>
      <w:lvlJc w:val="left"/>
      <w:pPr>
        <w:ind w:left="5760" w:hanging="360"/>
      </w:pPr>
    </w:lvl>
    <w:lvl w:ilvl="8" w:tplc="C8143AF8">
      <w:start w:val="1"/>
      <w:numFmt w:val="lowerRoman"/>
      <w:lvlText w:val="%9."/>
      <w:lvlJc w:val="right"/>
      <w:pPr>
        <w:ind w:left="6480" w:hanging="180"/>
      </w:pPr>
    </w:lvl>
  </w:abstractNum>
  <w:abstractNum w:abstractNumId="5">
    <w:nsid w:val="0BB6F859"/>
    <w:multiLevelType w:val="hybridMultilevel"/>
    <w:tmpl w:val="B380CE36"/>
    <w:lvl w:ilvl="0" w:tplc="777A0D1A">
      <w:start w:val="1"/>
      <w:numFmt w:val="decimal"/>
      <w:lvlText w:val="•"/>
      <w:lvlJc w:val="left"/>
      <w:pPr>
        <w:ind w:left="720" w:hanging="360"/>
      </w:pPr>
    </w:lvl>
    <w:lvl w:ilvl="1" w:tplc="EE3638AE">
      <w:start w:val="1"/>
      <w:numFmt w:val="lowerLetter"/>
      <w:lvlText w:val="%2."/>
      <w:lvlJc w:val="left"/>
      <w:pPr>
        <w:ind w:left="1440" w:hanging="360"/>
      </w:pPr>
    </w:lvl>
    <w:lvl w:ilvl="2" w:tplc="E18687B2">
      <w:start w:val="1"/>
      <w:numFmt w:val="lowerRoman"/>
      <w:lvlText w:val="%3."/>
      <w:lvlJc w:val="right"/>
      <w:pPr>
        <w:ind w:left="2160" w:hanging="180"/>
      </w:pPr>
    </w:lvl>
    <w:lvl w:ilvl="3" w:tplc="4FF26B0A">
      <w:start w:val="1"/>
      <w:numFmt w:val="decimal"/>
      <w:lvlText w:val="%4."/>
      <w:lvlJc w:val="left"/>
      <w:pPr>
        <w:ind w:left="2880" w:hanging="360"/>
      </w:pPr>
    </w:lvl>
    <w:lvl w:ilvl="4" w:tplc="C56680A4">
      <w:start w:val="1"/>
      <w:numFmt w:val="lowerLetter"/>
      <w:lvlText w:val="%5."/>
      <w:lvlJc w:val="left"/>
      <w:pPr>
        <w:ind w:left="3600" w:hanging="360"/>
      </w:pPr>
    </w:lvl>
    <w:lvl w:ilvl="5" w:tplc="784A3634">
      <w:start w:val="1"/>
      <w:numFmt w:val="lowerRoman"/>
      <w:lvlText w:val="%6."/>
      <w:lvlJc w:val="right"/>
      <w:pPr>
        <w:ind w:left="4320" w:hanging="180"/>
      </w:pPr>
    </w:lvl>
    <w:lvl w:ilvl="6" w:tplc="EB862224">
      <w:start w:val="1"/>
      <w:numFmt w:val="decimal"/>
      <w:lvlText w:val="%7."/>
      <w:lvlJc w:val="left"/>
      <w:pPr>
        <w:ind w:left="5040" w:hanging="360"/>
      </w:pPr>
    </w:lvl>
    <w:lvl w:ilvl="7" w:tplc="0C986E96">
      <w:start w:val="1"/>
      <w:numFmt w:val="lowerLetter"/>
      <w:lvlText w:val="%8."/>
      <w:lvlJc w:val="left"/>
      <w:pPr>
        <w:ind w:left="5760" w:hanging="360"/>
      </w:pPr>
    </w:lvl>
    <w:lvl w:ilvl="8" w:tplc="0C5A4B5C">
      <w:start w:val="1"/>
      <w:numFmt w:val="lowerRoman"/>
      <w:lvlText w:val="%9."/>
      <w:lvlJc w:val="right"/>
      <w:pPr>
        <w:ind w:left="6480" w:hanging="180"/>
      </w:pPr>
    </w:lvl>
  </w:abstractNum>
  <w:abstractNum w:abstractNumId="6">
    <w:nsid w:val="0FCB1A68"/>
    <w:multiLevelType w:val="hybridMultilevel"/>
    <w:tmpl w:val="726ABBEE"/>
    <w:lvl w:ilvl="0" w:tplc="FED4A236">
      <w:start w:val="1"/>
      <w:numFmt w:val="decimal"/>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114956FA"/>
    <w:multiLevelType w:val="multilevel"/>
    <w:tmpl w:val="59B021D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2EE6755"/>
    <w:multiLevelType w:val="hybridMultilevel"/>
    <w:tmpl w:val="F940A3FA"/>
    <w:lvl w:ilvl="0" w:tplc="04250003">
      <w:start w:val="1"/>
      <w:numFmt w:val="bullet"/>
      <w:lvlText w:val="o"/>
      <w:lvlJc w:val="left"/>
      <w:pPr>
        <w:ind w:left="1440" w:hanging="360"/>
      </w:pPr>
      <w:rPr>
        <w:rFonts w:ascii="Courier New" w:hAnsi="Courier New" w:cs="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9">
    <w:nsid w:val="138167EA"/>
    <w:multiLevelType w:val="hybridMultilevel"/>
    <w:tmpl w:val="CF581AEE"/>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cs="Courier New"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151B7239"/>
    <w:multiLevelType w:val="multilevel"/>
    <w:tmpl w:val="A1585CE8"/>
    <w:lvl w:ilvl="0">
      <w:start w:val="1"/>
      <w:numFmt w:val="decimal"/>
      <w:lvlText w:val="%1."/>
      <w:lvlJc w:val="left"/>
      <w:pPr>
        <w:ind w:left="570" w:hanging="57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nsid w:val="1D282C3C"/>
    <w:multiLevelType w:val="hybridMultilevel"/>
    <w:tmpl w:val="F4B44032"/>
    <w:lvl w:ilvl="0" w:tplc="0425000F">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22D57755"/>
    <w:multiLevelType w:val="hybridMultilevel"/>
    <w:tmpl w:val="7A4064EE"/>
    <w:lvl w:ilvl="0" w:tplc="C0F05C26">
      <w:start w:val="1"/>
      <w:numFmt w:val="bullet"/>
      <w:lvlText w:val=""/>
      <w:lvlJc w:val="left"/>
      <w:pPr>
        <w:ind w:left="720" w:hanging="360"/>
      </w:pPr>
      <w:rPr>
        <w:rFonts w:ascii="Symbol" w:hAnsi="Symbol" w:hint="default"/>
        <w:color w:val="85B85B" w:themeColor="accent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23A10AF4"/>
    <w:multiLevelType w:val="multilevel"/>
    <w:tmpl w:val="CB38AB38"/>
    <w:lvl w:ilvl="0">
      <w:start w:val="7"/>
      <w:numFmt w:val="decimal"/>
      <w:lvlText w:val="%1."/>
      <w:lvlJc w:val="left"/>
      <w:pPr>
        <w:ind w:left="420" w:hanging="42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4">
    <w:nsid w:val="25283B39"/>
    <w:multiLevelType w:val="multilevel"/>
    <w:tmpl w:val="C276B85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7BB7B16"/>
    <w:multiLevelType w:val="multilevel"/>
    <w:tmpl w:val="85E64832"/>
    <w:lvl w:ilvl="0">
      <w:start w:val="1"/>
      <w:numFmt w:val="decimal"/>
      <w:lvlText w:val="%1.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FCC6337"/>
    <w:multiLevelType w:val="hybridMultilevel"/>
    <w:tmpl w:val="E938B34A"/>
    <w:lvl w:ilvl="0" w:tplc="C0F05C26">
      <w:start w:val="1"/>
      <w:numFmt w:val="bullet"/>
      <w:lvlText w:val=""/>
      <w:lvlJc w:val="left"/>
      <w:pPr>
        <w:ind w:left="720" w:hanging="360"/>
      </w:pPr>
      <w:rPr>
        <w:rFonts w:ascii="Symbol" w:hAnsi="Symbol" w:hint="default"/>
        <w:color w:val="85B85B" w:themeColor="accent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3BAD9ED7"/>
    <w:multiLevelType w:val="hybridMultilevel"/>
    <w:tmpl w:val="9E140DEE"/>
    <w:lvl w:ilvl="0" w:tplc="CBC6E33A">
      <w:start w:val="1"/>
      <w:numFmt w:val="bullet"/>
      <w:lvlText w:val=""/>
      <w:lvlJc w:val="left"/>
      <w:pPr>
        <w:ind w:left="720" w:hanging="360"/>
      </w:pPr>
      <w:rPr>
        <w:rFonts w:ascii="Symbol" w:hAnsi="Symbol" w:hint="default"/>
      </w:rPr>
    </w:lvl>
    <w:lvl w:ilvl="1" w:tplc="DCE27580">
      <w:start w:val="1"/>
      <w:numFmt w:val="bullet"/>
      <w:lvlText w:val="o"/>
      <w:lvlJc w:val="left"/>
      <w:pPr>
        <w:ind w:left="1440" w:hanging="360"/>
      </w:pPr>
      <w:rPr>
        <w:rFonts w:ascii="Courier New" w:hAnsi="Courier New" w:hint="default"/>
      </w:rPr>
    </w:lvl>
    <w:lvl w:ilvl="2" w:tplc="49D28140">
      <w:start w:val="1"/>
      <w:numFmt w:val="bullet"/>
      <w:lvlText w:val=""/>
      <w:lvlJc w:val="left"/>
      <w:pPr>
        <w:ind w:left="2160" w:hanging="360"/>
      </w:pPr>
      <w:rPr>
        <w:rFonts w:ascii="Wingdings" w:hAnsi="Wingdings" w:hint="default"/>
      </w:rPr>
    </w:lvl>
    <w:lvl w:ilvl="3" w:tplc="FA647134">
      <w:start w:val="1"/>
      <w:numFmt w:val="bullet"/>
      <w:lvlText w:val=""/>
      <w:lvlJc w:val="left"/>
      <w:pPr>
        <w:ind w:left="2880" w:hanging="360"/>
      </w:pPr>
      <w:rPr>
        <w:rFonts w:ascii="Symbol" w:hAnsi="Symbol" w:hint="default"/>
      </w:rPr>
    </w:lvl>
    <w:lvl w:ilvl="4" w:tplc="7516471A">
      <w:start w:val="1"/>
      <w:numFmt w:val="bullet"/>
      <w:lvlText w:val="o"/>
      <w:lvlJc w:val="left"/>
      <w:pPr>
        <w:ind w:left="3600" w:hanging="360"/>
      </w:pPr>
      <w:rPr>
        <w:rFonts w:ascii="Courier New" w:hAnsi="Courier New" w:hint="default"/>
      </w:rPr>
    </w:lvl>
    <w:lvl w:ilvl="5" w:tplc="014E5E08">
      <w:start w:val="1"/>
      <w:numFmt w:val="bullet"/>
      <w:lvlText w:val=""/>
      <w:lvlJc w:val="left"/>
      <w:pPr>
        <w:ind w:left="4320" w:hanging="360"/>
      </w:pPr>
      <w:rPr>
        <w:rFonts w:ascii="Wingdings" w:hAnsi="Wingdings" w:hint="default"/>
      </w:rPr>
    </w:lvl>
    <w:lvl w:ilvl="6" w:tplc="C70EE236">
      <w:start w:val="1"/>
      <w:numFmt w:val="bullet"/>
      <w:lvlText w:val=""/>
      <w:lvlJc w:val="left"/>
      <w:pPr>
        <w:ind w:left="5040" w:hanging="360"/>
      </w:pPr>
      <w:rPr>
        <w:rFonts w:ascii="Symbol" w:hAnsi="Symbol" w:hint="default"/>
      </w:rPr>
    </w:lvl>
    <w:lvl w:ilvl="7" w:tplc="EDBE41AC">
      <w:start w:val="1"/>
      <w:numFmt w:val="bullet"/>
      <w:lvlText w:val="o"/>
      <w:lvlJc w:val="left"/>
      <w:pPr>
        <w:ind w:left="5760" w:hanging="360"/>
      </w:pPr>
      <w:rPr>
        <w:rFonts w:ascii="Courier New" w:hAnsi="Courier New" w:hint="default"/>
      </w:rPr>
    </w:lvl>
    <w:lvl w:ilvl="8" w:tplc="D7406A0E">
      <w:start w:val="1"/>
      <w:numFmt w:val="bullet"/>
      <w:lvlText w:val=""/>
      <w:lvlJc w:val="left"/>
      <w:pPr>
        <w:ind w:left="6480" w:hanging="360"/>
      </w:pPr>
      <w:rPr>
        <w:rFonts w:ascii="Wingdings" w:hAnsi="Wingdings" w:hint="default"/>
      </w:rPr>
    </w:lvl>
  </w:abstractNum>
  <w:abstractNum w:abstractNumId="18">
    <w:nsid w:val="3D2624D0"/>
    <w:multiLevelType w:val="multilevel"/>
    <w:tmpl w:val="DE22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37B37C7"/>
    <w:multiLevelType w:val="hybridMultilevel"/>
    <w:tmpl w:val="96B89C4C"/>
    <w:lvl w:ilvl="0" w:tplc="A9689A14">
      <w:start w:val="1"/>
      <w:numFmt w:val="bullet"/>
      <w:lvlText w:val=""/>
      <w:lvlJc w:val="left"/>
      <w:pPr>
        <w:ind w:left="1068" w:hanging="360"/>
      </w:pPr>
      <w:rPr>
        <w:rFonts w:ascii="Wingdings" w:hAnsi="Wingdings" w:hint="default"/>
      </w:rPr>
    </w:lvl>
    <w:lvl w:ilvl="1" w:tplc="6FE0508A">
      <w:start w:val="1"/>
      <w:numFmt w:val="bullet"/>
      <w:lvlText w:val="o"/>
      <w:lvlJc w:val="left"/>
      <w:pPr>
        <w:ind w:left="1788" w:hanging="360"/>
      </w:pPr>
      <w:rPr>
        <w:rFonts w:ascii="Courier New" w:hAnsi="Courier New" w:hint="default"/>
      </w:rPr>
    </w:lvl>
    <w:lvl w:ilvl="2" w:tplc="58AACB9A">
      <w:start w:val="1"/>
      <w:numFmt w:val="bullet"/>
      <w:lvlText w:val=""/>
      <w:lvlJc w:val="left"/>
      <w:pPr>
        <w:ind w:left="2508" w:hanging="360"/>
      </w:pPr>
      <w:rPr>
        <w:rFonts w:ascii="Wingdings" w:hAnsi="Wingdings" w:hint="default"/>
      </w:rPr>
    </w:lvl>
    <w:lvl w:ilvl="3" w:tplc="905EE088">
      <w:start w:val="1"/>
      <w:numFmt w:val="bullet"/>
      <w:lvlText w:val=""/>
      <w:lvlJc w:val="left"/>
      <w:pPr>
        <w:ind w:left="3228" w:hanging="360"/>
      </w:pPr>
      <w:rPr>
        <w:rFonts w:ascii="Symbol" w:hAnsi="Symbol" w:hint="default"/>
      </w:rPr>
    </w:lvl>
    <w:lvl w:ilvl="4" w:tplc="6992A38A">
      <w:start w:val="1"/>
      <w:numFmt w:val="bullet"/>
      <w:lvlText w:val="o"/>
      <w:lvlJc w:val="left"/>
      <w:pPr>
        <w:ind w:left="3948" w:hanging="360"/>
      </w:pPr>
      <w:rPr>
        <w:rFonts w:ascii="Courier New" w:hAnsi="Courier New" w:hint="default"/>
      </w:rPr>
    </w:lvl>
    <w:lvl w:ilvl="5" w:tplc="5ECE64BA">
      <w:start w:val="1"/>
      <w:numFmt w:val="bullet"/>
      <w:lvlText w:val=""/>
      <w:lvlJc w:val="left"/>
      <w:pPr>
        <w:ind w:left="4668" w:hanging="360"/>
      </w:pPr>
      <w:rPr>
        <w:rFonts w:ascii="Wingdings" w:hAnsi="Wingdings" w:hint="default"/>
      </w:rPr>
    </w:lvl>
    <w:lvl w:ilvl="6" w:tplc="C2FCC0B8">
      <w:start w:val="1"/>
      <w:numFmt w:val="bullet"/>
      <w:lvlText w:val=""/>
      <w:lvlJc w:val="left"/>
      <w:pPr>
        <w:ind w:left="5388" w:hanging="360"/>
      </w:pPr>
      <w:rPr>
        <w:rFonts w:ascii="Symbol" w:hAnsi="Symbol" w:hint="default"/>
      </w:rPr>
    </w:lvl>
    <w:lvl w:ilvl="7" w:tplc="097E7226">
      <w:start w:val="1"/>
      <w:numFmt w:val="bullet"/>
      <w:lvlText w:val="o"/>
      <w:lvlJc w:val="left"/>
      <w:pPr>
        <w:ind w:left="6108" w:hanging="360"/>
      </w:pPr>
      <w:rPr>
        <w:rFonts w:ascii="Courier New" w:hAnsi="Courier New" w:hint="default"/>
      </w:rPr>
    </w:lvl>
    <w:lvl w:ilvl="8" w:tplc="8A16DAD8">
      <w:start w:val="1"/>
      <w:numFmt w:val="bullet"/>
      <w:lvlText w:val=""/>
      <w:lvlJc w:val="left"/>
      <w:pPr>
        <w:ind w:left="6828" w:hanging="360"/>
      </w:pPr>
      <w:rPr>
        <w:rFonts w:ascii="Wingdings" w:hAnsi="Wingdings" w:hint="default"/>
      </w:rPr>
    </w:lvl>
  </w:abstractNum>
  <w:abstractNum w:abstractNumId="20">
    <w:nsid w:val="461F9AE8"/>
    <w:multiLevelType w:val="hybridMultilevel"/>
    <w:tmpl w:val="402C51FC"/>
    <w:lvl w:ilvl="0" w:tplc="864EECAE">
      <w:start w:val="1"/>
      <w:numFmt w:val="decimal"/>
      <w:lvlText w:val="•"/>
      <w:lvlJc w:val="left"/>
      <w:pPr>
        <w:ind w:left="720" w:hanging="360"/>
      </w:pPr>
    </w:lvl>
    <w:lvl w:ilvl="1" w:tplc="96AA6F24">
      <w:start w:val="1"/>
      <w:numFmt w:val="lowerLetter"/>
      <w:lvlText w:val="%2."/>
      <w:lvlJc w:val="left"/>
      <w:pPr>
        <w:ind w:left="1440" w:hanging="360"/>
      </w:pPr>
    </w:lvl>
    <w:lvl w:ilvl="2" w:tplc="27D817B2">
      <w:start w:val="1"/>
      <w:numFmt w:val="lowerRoman"/>
      <w:lvlText w:val="%3."/>
      <w:lvlJc w:val="right"/>
      <w:pPr>
        <w:ind w:left="2160" w:hanging="180"/>
      </w:pPr>
    </w:lvl>
    <w:lvl w:ilvl="3" w:tplc="856AA4FA">
      <w:start w:val="1"/>
      <w:numFmt w:val="decimal"/>
      <w:lvlText w:val="%4."/>
      <w:lvlJc w:val="left"/>
      <w:pPr>
        <w:ind w:left="2880" w:hanging="360"/>
      </w:pPr>
    </w:lvl>
    <w:lvl w:ilvl="4" w:tplc="7E3C51C0">
      <w:start w:val="1"/>
      <w:numFmt w:val="lowerLetter"/>
      <w:lvlText w:val="%5."/>
      <w:lvlJc w:val="left"/>
      <w:pPr>
        <w:ind w:left="3600" w:hanging="360"/>
      </w:pPr>
    </w:lvl>
    <w:lvl w:ilvl="5" w:tplc="879003CC">
      <w:start w:val="1"/>
      <w:numFmt w:val="lowerRoman"/>
      <w:lvlText w:val="%6."/>
      <w:lvlJc w:val="right"/>
      <w:pPr>
        <w:ind w:left="4320" w:hanging="180"/>
      </w:pPr>
    </w:lvl>
    <w:lvl w:ilvl="6" w:tplc="1D1C0366">
      <w:start w:val="1"/>
      <w:numFmt w:val="decimal"/>
      <w:lvlText w:val="%7."/>
      <w:lvlJc w:val="left"/>
      <w:pPr>
        <w:ind w:left="5040" w:hanging="360"/>
      </w:pPr>
    </w:lvl>
    <w:lvl w:ilvl="7" w:tplc="97A07398">
      <w:start w:val="1"/>
      <w:numFmt w:val="lowerLetter"/>
      <w:lvlText w:val="%8."/>
      <w:lvlJc w:val="left"/>
      <w:pPr>
        <w:ind w:left="5760" w:hanging="360"/>
      </w:pPr>
    </w:lvl>
    <w:lvl w:ilvl="8" w:tplc="132E13A2">
      <w:start w:val="1"/>
      <w:numFmt w:val="lowerRoman"/>
      <w:lvlText w:val="%9."/>
      <w:lvlJc w:val="right"/>
      <w:pPr>
        <w:ind w:left="6480" w:hanging="180"/>
      </w:pPr>
    </w:lvl>
  </w:abstractNum>
  <w:abstractNum w:abstractNumId="21">
    <w:nsid w:val="49EB0BA5"/>
    <w:multiLevelType w:val="multilevel"/>
    <w:tmpl w:val="A822B788"/>
    <w:lvl w:ilvl="0">
      <w:start w:val="5"/>
      <w:numFmt w:val="decimal"/>
      <w:lvlText w:val="%1."/>
      <w:lvlJc w:val="left"/>
      <w:pPr>
        <w:ind w:left="360" w:hanging="360"/>
      </w:pPr>
      <w:rPr>
        <w:rFonts w:asciiTheme="majorHAnsi" w:eastAsiaTheme="majorEastAsia" w:hAnsiTheme="majorHAnsi" w:cstheme="majorBidi" w:hint="default"/>
      </w:rPr>
    </w:lvl>
    <w:lvl w:ilvl="1">
      <w:start w:val="1"/>
      <w:numFmt w:val="decimal"/>
      <w:lvlText w:val="%1.%2."/>
      <w:lvlJc w:val="left"/>
      <w:pPr>
        <w:ind w:left="360" w:hanging="360"/>
      </w:pPr>
      <w:rPr>
        <w:rFonts w:asciiTheme="minorHAnsi" w:eastAsiaTheme="majorEastAsia" w:hAnsiTheme="minorHAnsi" w:cstheme="majorBidi" w:hint="default"/>
        <w:b w:val="0"/>
        <w:bCs w:val="0"/>
      </w:rPr>
    </w:lvl>
    <w:lvl w:ilvl="2">
      <w:start w:val="1"/>
      <w:numFmt w:val="decimal"/>
      <w:lvlText w:val="%1.%2.%3."/>
      <w:lvlJc w:val="left"/>
      <w:pPr>
        <w:ind w:left="720" w:hanging="720"/>
      </w:pPr>
      <w:rPr>
        <w:rFonts w:asciiTheme="majorHAnsi" w:eastAsiaTheme="majorEastAsia" w:hAnsiTheme="majorHAnsi" w:cstheme="majorBidi" w:hint="default"/>
      </w:rPr>
    </w:lvl>
    <w:lvl w:ilvl="3">
      <w:start w:val="1"/>
      <w:numFmt w:val="decimal"/>
      <w:lvlText w:val="%1.%2.%3.%4."/>
      <w:lvlJc w:val="left"/>
      <w:pPr>
        <w:ind w:left="720" w:hanging="720"/>
      </w:pPr>
      <w:rPr>
        <w:rFonts w:asciiTheme="majorHAnsi" w:eastAsiaTheme="majorEastAsia" w:hAnsiTheme="majorHAnsi" w:cstheme="majorBidi" w:hint="default"/>
      </w:rPr>
    </w:lvl>
    <w:lvl w:ilvl="4">
      <w:start w:val="1"/>
      <w:numFmt w:val="decimal"/>
      <w:lvlText w:val="%1.%2.%3.%4.%5."/>
      <w:lvlJc w:val="left"/>
      <w:pPr>
        <w:ind w:left="1080" w:hanging="1080"/>
      </w:pPr>
      <w:rPr>
        <w:rFonts w:asciiTheme="majorHAnsi" w:eastAsiaTheme="majorEastAsia" w:hAnsiTheme="majorHAnsi" w:cstheme="majorBidi" w:hint="default"/>
      </w:rPr>
    </w:lvl>
    <w:lvl w:ilvl="5">
      <w:start w:val="1"/>
      <w:numFmt w:val="decimal"/>
      <w:lvlText w:val="%1.%2.%3.%4.%5.%6."/>
      <w:lvlJc w:val="left"/>
      <w:pPr>
        <w:ind w:left="1080" w:hanging="1080"/>
      </w:pPr>
      <w:rPr>
        <w:rFonts w:asciiTheme="majorHAnsi" w:eastAsiaTheme="majorEastAsia" w:hAnsiTheme="majorHAnsi" w:cstheme="majorBidi" w:hint="default"/>
      </w:rPr>
    </w:lvl>
    <w:lvl w:ilvl="6">
      <w:start w:val="1"/>
      <w:numFmt w:val="decimal"/>
      <w:lvlText w:val="%1.%2.%3.%4.%5.%6.%7."/>
      <w:lvlJc w:val="left"/>
      <w:pPr>
        <w:ind w:left="1440" w:hanging="1440"/>
      </w:pPr>
      <w:rPr>
        <w:rFonts w:asciiTheme="majorHAnsi" w:eastAsiaTheme="majorEastAsia" w:hAnsiTheme="majorHAnsi" w:cstheme="majorBidi" w:hint="default"/>
      </w:rPr>
    </w:lvl>
    <w:lvl w:ilvl="7">
      <w:start w:val="1"/>
      <w:numFmt w:val="decimal"/>
      <w:lvlText w:val="%1.%2.%3.%4.%5.%6.%7.%8."/>
      <w:lvlJc w:val="left"/>
      <w:pPr>
        <w:ind w:left="1440" w:hanging="1440"/>
      </w:pPr>
      <w:rPr>
        <w:rFonts w:asciiTheme="majorHAnsi" w:eastAsiaTheme="majorEastAsia" w:hAnsiTheme="majorHAnsi" w:cstheme="majorBidi" w:hint="default"/>
      </w:rPr>
    </w:lvl>
    <w:lvl w:ilvl="8">
      <w:start w:val="1"/>
      <w:numFmt w:val="decimal"/>
      <w:lvlText w:val="%1.%2.%3.%4.%5.%6.%7.%8.%9."/>
      <w:lvlJc w:val="left"/>
      <w:pPr>
        <w:ind w:left="1440" w:hanging="1440"/>
      </w:pPr>
      <w:rPr>
        <w:rFonts w:asciiTheme="majorHAnsi" w:eastAsiaTheme="majorEastAsia" w:hAnsiTheme="majorHAnsi" w:cstheme="majorBidi" w:hint="default"/>
      </w:rPr>
    </w:lvl>
  </w:abstractNum>
  <w:abstractNum w:abstractNumId="22">
    <w:nsid w:val="4A16F1DE"/>
    <w:multiLevelType w:val="hybridMultilevel"/>
    <w:tmpl w:val="6DEC6B68"/>
    <w:lvl w:ilvl="0" w:tplc="E9E6AE9E">
      <w:start w:val="1"/>
      <w:numFmt w:val="bullet"/>
      <w:lvlText w:val=""/>
      <w:lvlJc w:val="left"/>
      <w:pPr>
        <w:ind w:left="720" w:hanging="360"/>
      </w:pPr>
      <w:rPr>
        <w:rFonts w:ascii="Symbol" w:hAnsi="Symbol" w:hint="default"/>
      </w:rPr>
    </w:lvl>
    <w:lvl w:ilvl="1" w:tplc="562C4A06">
      <w:start w:val="1"/>
      <w:numFmt w:val="bullet"/>
      <w:lvlText w:val="o"/>
      <w:lvlJc w:val="left"/>
      <w:pPr>
        <w:ind w:left="1440" w:hanging="360"/>
      </w:pPr>
      <w:rPr>
        <w:rFonts w:ascii="Courier New" w:hAnsi="Courier New" w:hint="default"/>
      </w:rPr>
    </w:lvl>
    <w:lvl w:ilvl="2" w:tplc="428C655C">
      <w:start w:val="1"/>
      <w:numFmt w:val="bullet"/>
      <w:lvlText w:val=""/>
      <w:lvlJc w:val="left"/>
      <w:pPr>
        <w:ind w:left="2160" w:hanging="360"/>
      </w:pPr>
      <w:rPr>
        <w:rFonts w:ascii="Wingdings" w:hAnsi="Wingdings" w:hint="default"/>
      </w:rPr>
    </w:lvl>
    <w:lvl w:ilvl="3" w:tplc="013C991E">
      <w:start w:val="1"/>
      <w:numFmt w:val="bullet"/>
      <w:lvlText w:val=""/>
      <w:lvlJc w:val="left"/>
      <w:pPr>
        <w:ind w:left="2880" w:hanging="360"/>
      </w:pPr>
      <w:rPr>
        <w:rFonts w:ascii="Symbol" w:hAnsi="Symbol" w:hint="default"/>
      </w:rPr>
    </w:lvl>
    <w:lvl w:ilvl="4" w:tplc="B6F447B0">
      <w:start w:val="1"/>
      <w:numFmt w:val="bullet"/>
      <w:lvlText w:val="o"/>
      <w:lvlJc w:val="left"/>
      <w:pPr>
        <w:ind w:left="3600" w:hanging="360"/>
      </w:pPr>
      <w:rPr>
        <w:rFonts w:ascii="Courier New" w:hAnsi="Courier New" w:hint="default"/>
      </w:rPr>
    </w:lvl>
    <w:lvl w:ilvl="5" w:tplc="96D28652">
      <w:start w:val="1"/>
      <w:numFmt w:val="bullet"/>
      <w:lvlText w:val=""/>
      <w:lvlJc w:val="left"/>
      <w:pPr>
        <w:ind w:left="4320" w:hanging="360"/>
      </w:pPr>
      <w:rPr>
        <w:rFonts w:ascii="Wingdings" w:hAnsi="Wingdings" w:hint="default"/>
      </w:rPr>
    </w:lvl>
    <w:lvl w:ilvl="6" w:tplc="77C431A6">
      <w:start w:val="1"/>
      <w:numFmt w:val="bullet"/>
      <w:lvlText w:val=""/>
      <w:lvlJc w:val="left"/>
      <w:pPr>
        <w:ind w:left="5040" w:hanging="360"/>
      </w:pPr>
      <w:rPr>
        <w:rFonts w:ascii="Symbol" w:hAnsi="Symbol" w:hint="default"/>
      </w:rPr>
    </w:lvl>
    <w:lvl w:ilvl="7" w:tplc="F95E1EA0">
      <w:start w:val="1"/>
      <w:numFmt w:val="bullet"/>
      <w:lvlText w:val="o"/>
      <w:lvlJc w:val="left"/>
      <w:pPr>
        <w:ind w:left="5760" w:hanging="360"/>
      </w:pPr>
      <w:rPr>
        <w:rFonts w:ascii="Courier New" w:hAnsi="Courier New" w:hint="default"/>
      </w:rPr>
    </w:lvl>
    <w:lvl w:ilvl="8" w:tplc="3230C27C">
      <w:start w:val="1"/>
      <w:numFmt w:val="bullet"/>
      <w:lvlText w:val=""/>
      <w:lvlJc w:val="left"/>
      <w:pPr>
        <w:ind w:left="6480" w:hanging="360"/>
      </w:pPr>
      <w:rPr>
        <w:rFonts w:ascii="Wingdings" w:hAnsi="Wingdings" w:hint="default"/>
      </w:rPr>
    </w:lvl>
  </w:abstractNum>
  <w:abstractNum w:abstractNumId="23">
    <w:nsid w:val="4F0D62C6"/>
    <w:multiLevelType w:val="hybridMultilevel"/>
    <w:tmpl w:val="A83C8DA0"/>
    <w:lvl w:ilvl="0" w:tplc="96E8C11E">
      <w:start w:val="1"/>
      <w:numFmt w:val="decimal"/>
      <w:lvlText w:val="%1."/>
      <w:lvlJc w:val="left"/>
      <w:pPr>
        <w:ind w:left="360" w:hanging="360"/>
      </w:pPr>
      <w:rPr>
        <w:rFonts w:hint="default"/>
        <w:b w:val="0"/>
        <w:bCs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4">
    <w:nsid w:val="4F361FBF"/>
    <w:multiLevelType w:val="hybridMultilevel"/>
    <w:tmpl w:val="095EA45E"/>
    <w:lvl w:ilvl="0" w:tplc="37AABEDE">
      <w:start w:val="1"/>
      <w:numFmt w:val="bullet"/>
      <w:pStyle w:val="Tpploend"/>
      <w:lvlText w:val=""/>
      <w:lvlJc w:val="left"/>
      <w:pPr>
        <w:ind w:left="720" w:hanging="360"/>
      </w:pPr>
      <w:rPr>
        <w:rFonts w:ascii="Symbol" w:hAnsi="Symbol" w:hint="default"/>
        <w:color w:val="85B85B" w:themeColor="accent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nsid w:val="536C2370"/>
    <w:multiLevelType w:val="multilevel"/>
    <w:tmpl w:val="8124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56F3FBA"/>
    <w:multiLevelType w:val="hybridMultilevel"/>
    <w:tmpl w:val="961ACFDA"/>
    <w:lvl w:ilvl="0" w:tplc="81B2E6C4">
      <w:start w:val="1"/>
      <w:numFmt w:val="decimal"/>
      <w:lvlText w:val="%1."/>
      <w:lvlJc w:val="left"/>
      <w:pPr>
        <w:ind w:left="360" w:hanging="360"/>
      </w:pPr>
      <w:rPr>
        <w:rFonts w:hint="default"/>
        <w:b w:val="0"/>
        <w:bCs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7">
    <w:nsid w:val="59F13AB9"/>
    <w:multiLevelType w:val="hybridMultilevel"/>
    <w:tmpl w:val="B5F4D8EA"/>
    <w:lvl w:ilvl="0" w:tplc="E0E06FE8">
      <w:numFmt w:val="bullet"/>
      <w:lvlText w:val="•"/>
      <w:lvlJc w:val="left"/>
      <w:pPr>
        <w:ind w:left="720" w:hanging="360"/>
      </w:pPr>
      <w:rPr>
        <w:rFonts w:ascii="Roboto" w:eastAsia="Times New Roman" w:hAnsi="Roboto"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nsid w:val="5C2137E2"/>
    <w:multiLevelType w:val="multilevel"/>
    <w:tmpl w:val="0B7A9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D694C5A"/>
    <w:multiLevelType w:val="multilevel"/>
    <w:tmpl w:val="CC58E72E"/>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5FBB63B2"/>
    <w:multiLevelType w:val="multilevel"/>
    <w:tmpl w:val="76CE617C"/>
    <w:lvl w:ilvl="0">
      <w:start w:val="1"/>
      <w:numFmt w:val="decimal"/>
      <w:lvlText w:val="%1"/>
      <w:lvlJc w:val="left"/>
      <w:pPr>
        <w:tabs>
          <w:tab w:val="num" w:pos="715"/>
        </w:tabs>
        <w:ind w:left="715" w:hanging="432"/>
      </w:pPr>
      <w:rPr>
        <w:rFonts w:ascii="Times New Roman" w:eastAsia="Times New Roman" w:hAnsi="Times New Roman" w:cs="Times New Roman" w:hint="default"/>
        <w:b/>
        <w:color w:val="auto"/>
        <w:sz w:val="24"/>
        <w:szCs w:val="24"/>
      </w:rPr>
    </w:lvl>
    <w:lvl w:ilvl="1">
      <w:start w:val="1"/>
      <w:numFmt w:val="decimal"/>
      <w:lvlText w:val="%1.%2"/>
      <w:lvlJc w:val="left"/>
      <w:pPr>
        <w:tabs>
          <w:tab w:val="num" w:pos="859"/>
        </w:tabs>
        <w:ind w:left="859" w:hanging="576"/>
      </w:pPr>
    </w:lvl>
    <w:lvl w:ilvl="2">
      <w:start w:val="1"/>
      <w:numFmt w:val="decimal"/>
      <w:lvlText w:val="%1.%2.%3"/>
      <w:lvlJc w:val="left"/>
      <w:pPr>
        <w:tabs>
          <w:tab w:val="num" w:pos="1146"/>
        </w:tabs>
        <w:ind w:left="1146" w:hanging="720"/>
      </w:pPr>
      <w:rPr>
        <w:b w:val="0"/>
        <w:i w:val="0"/>
        <w:color w:val="auto"/>
      </w:rPr>
    </w:lvl>
    <w:lvl w:ilvl="3">
      <w:start w:val="1"/>
      <w:numFmt w:val="decimal"/>
      <w:lvlText w:val="%1.%2.%3.%4"/>
      <w:lvlJc w:val="left"/>
      <w:pPr>
        <w:tabs>
          <w:tab w:val="num" w:pos="1147"/>
        </w:tabs>
        <w:ind w:left="1147" w:hanging="864"/>
      </w:pPr>
    </w:lvl>
    <w:lvl w:ilvl="4">
      <w:start w:val="1"/>
      <w:numFmt w:val="decimal"/>
      <w:lvlText w:val="%1.%2.%3.%4.%5"/>
      <w:lvlJc w:val="left"/>
      <w:pPr>
        <w:tabs>
          <w:tab w:val="num" w:pos="1291"/>
        </w:tabs>
        <w:ind w:left="1291" w:hanging="1008"/>
      </w:pPr>
    </w:lvl>
    <w:lvl w:ilvl="5">
      <w:start w:val="1"/>
      <w:numFmt w:val="decimal"/>
      <w:lvlText w:val="%1.%2.%3.%4.%5.%6"/>
      <w:lvlJc w:val="left"/>
      <w:pPr>
        <w:tabs>
          <w:tab w:val="num" w:pos="1435"/>
        </w:tabs>
        <w:ind w:left="1435" w:hanging="1152"/>
      </w:pPr>
    </w:lvl>
    <w:lvl w:ilvl="6">
      <w:start w:val="1"/>
      <w:numFmt w:val="decimal"/>
      <w:lvlText w:val="%1.%2.%3.%4.%5.%6.%7"/>
      <w:lvlJc w:val="left"/>
      <w:pPr>
        <w:tabs>
          <w:tab w:val="num" w:pos="1579"/>
        </w:tabs>
        <w:ind w:left="1579" w:hanging="1296"/>
      </w:pPr>
    </w:lvl>
    <w:lvl w:ilvl="7">
      <w:start w:val="1"/>
      <w:numFmt w:val="decimal"/>
      <w:lvlText w:val="%1.%2.%3.%4.%5.%6.%7.%8"/>
      <w:lvlJc w:val="left"/>
      <w:pPr>
        <w:tabs>
          <w:tab w:val="num" w:pos="1723"/>
        </w:tabs>
        <w:ind w:left="1723" w:hanging="1440"/>
      </w:pPr>
    </w:lvl>
    <w:lvl w:ilvl="8">
      <w:start w:val="1"/>
      <w:numFmt w:val="decimal"/>
      <w:lvlText w:val="%1.%2.%3.%4.%5.%6.%7.%8.%9"/>
      <w:lvlJc w:val="left"/>
      <w:pPr>
        <w:tabs>
          <w:tab w:val="num" w:pos="1867"/>
        </w:tabs>
        <w:ind w:left="1867" w:hanging="1584"/>
      </w:pPr>
    </w:lvl>
  </w:abstractNum>
  <w:abstractNum w:abstractNumId="31">
    <w:nsid w:val="68AB3C01"/>
    <w:multiLevelType w:val="hybridMultilevel"/>
    <w:tmpl w:val="544C3F66"/>
    <w:lvl w:ilvl="0" w:tplc="04250001">
      <w:start w:val="1"/>
      <w:numFmt w:val="bullet"/>
      <w:lvlText w:val=""/>
      <w:lvlJc w:val="left"/>
      <w:pPr>
        <w:ind w:left="770" w:hanging="360"/>
      </w:pPr>
      <w:rPr>
        <w:rFonts w:ascii="Symbol" w:hAnsi="Symbol" w:hint="default"/>
      </w:rPr>
    </w:lvl>
    <w:lvl w:ilvl="1" w:tplc="04250003" w:tentative="1">
      <w:start w:val="1"/>
      <w:numFmt w:val="bullet"/>
      <w:lvlText w:val="o"/>
      <w:lvlJc w:val="left"/>
      <w:pPr>
        <w:ind w:left="1490" w:hanging="360"/>
      </w:pPr>
      <w:rPr>
        <w:rFonts w:ascii="Courier New" w:hAnsi="Courier New" w:cs="Courier New" w:hint="default"/>
      </w:rPr>
    </w:lvl>
    <w:lvl w:ilvl="2" w:tplc="04250005" w:tentative="1">
      <w:start w:val="1"/>
      <w:numFmt w:val="bullet"/>
      <w:lvlText w:val=""/>
      <w:lvlJc w:val="left"/>
      <w:pPr>
        <w:ind w:left="2210" w:hanging="360"/>
      </w:pPr>
      <w:rPr>
        <w:rFonts w:ascii="Wingdings" w:hAnsi="Wingdings" w:hint="default"/>
      </w:rPr>
    </w:lvl>
    <w:lvl w:ilvl="3" w:tplc="04250001" w:tentative="1">
      <w:start w:val="1"/>
      <w:numFmt w:val="bullet"/>
      <w:lvlText w:val=""/>
      <w:lvlJc w:val="left"/>
      <w:pPr>
        <w:ind w:left="2930" w:hanging="360"/>
      </w:pPr>
      <w:rPr>
        <w:rFonts w:ascii="Symbol" w:hAnsi="Symbol" w:hint="default"/>
      </w:rPr>
    </w:lvl>
    <w:lvl w:ilvl="4" w:tplc="04250003" w:tentative="1">
      <w:start w:val="1"/>
      <w:numFmt w:val="bullet"/>
      <w:lvlText w:val="o"/>
      <w:lvlJc w:val="left"/>
      <w:pPr>
        <w:ind w:left="3650" w:hanging="360"/>
      </w:pPr>
      <w:rPr>
        <w:rFonts w:ascii="Courier New" w:hAnsi="Courier New" w:cs="Courier New" w:hint="default"/>
      </w:rPr>
    </w:lvl>
    <w:lvl w:ilvl="5" w:tplc="04250005" w:tentative="1">
      <w:start w:val="1"/>
      <w:numFmt w:val="bullet"/>
      <w:lvlText w:val=""/>
      <w:lvlJc w:val="left"/>
      <w:pPr>
        <w:ind w:left="4370" w:hanging="360"/>
      </w:pPr>
      <w:rPr>
        <w:rFonts w:ascii="Wingdings" w:hAnsi="Wingdings" w:hint="default"/>
      </w:rPr>
    </w:lvl>
    <w:lvl w:ilvl="6" w:tplc="04250001" w:tentative="1">
      <w:start w:val="1"/>
      <w:numFmt w:val="bullet"/>
      <w:lvlText w:val=""/>
      <w:lvlJc w:val="left"/>
      <w:pPr>
        <w:ind w:left="5090" w:hanging="360"/>
      </w:pPr>
      <w:rPr>
        <w:rFonts w:ascii="Symbol" w:hAnsi="Symbol" w:hint="default"/>
      </w:rPr>
    </w:lvl>
    <w:lvl w:ilvl="7" w:tplc="04250003" w:tentative="1">
      <w:start w:val="1"/>
      <w:numFmt w:val="bullet"/>
      <w:lvlText w:val="o"/>
      <w:lvlJc w:val="left"/>
      <w:pPr>
        <w:ind w:left="5810" w:hanging="360"/>
      </w:pPr>
      <w:rPr>
        <w:rFonts w:ascii="Courier New" w:hAnsi="Courier New" w:cs="Courier New" w:hint="default"/>
      </w:rPr>
    </w:lvl>
    <w:lvl w:ilvl="8" w:tplc="04250005" w:tentative="1">
      <w:start w:val="1"/>
      <w:numFmt w:val="bullet"/>
      <w:lvlText w:val=""/>
      <w:lvlJc w:val="left"/>
      <w:pPr>
        <w:ind w:left="6530" w:hanging="360"/>
      </w:pPr>
      <w:rPr>
        <w:rFonts w:ascii="Wingdings" w:hAnsi="Wingdings" w:hint="default"/>
      </w:rPr>
    </w:lvl>
  </w:abstractNum>
  <w:abstractNum w:abstractNumId="32">
    <w:nsid w:val="69A777EF"/>
    <w:multiLevelType w:val="hybridMultilevel"/>
    <w:tmpl w:val="C2BE65C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6A632AB6"/>
    <w:multiLevelType w:val="hybridMultilevel"/>
    <w:tmpl w:val="19E6DB80"/>
    <w:lvl w:ilvl="0" w:tplc="0425000F">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nsid w:val="720869EB"/>
    <w:multiLevelType w:val="multilevel"/>
    <w:tmpl w:val="48F0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78D89BE"/>
    <w:multiLevelType w:val="hybridMultilevel"/>
    <w:tmpl w:val="34B0CB82"/>
    <w:lvl w:ilvl="0" w:tplc="C0F05C26">
      <w:start w:val="1"/>
      <w:numFmt w:val="bullet"/>
      <w:lvlText w:val=""/>
      <w:lvlJc w:val="left"/>
      <w:pPr>
        <w:ind w:left="720" w:hanging="360"/>
      </w:pPr>
      <w:rPr>
        <w:rFonts w:ascii="Symbol" w:hAnsi="Symbol" w:hint="default"/>
        <w:color w:val="85B85B" w:themeColor="accent5"/>
      </w:rPr>
    </w:lvl>
    <w:lvl w:ilvl="1" w:tplc="E814F4EE">
      <w:start w:val="1"/>
      <w:numFmt w:val="bullet"/>
      <w:lvlText w:val="o"/>
      <w:lvlJc w:val="left"/>
      <w:pPr>
        <w:ind w:left="1440" w:hanging="360"/>
      </w:pPr>
      <w:rPr>
        <w:rFonts w:ascii="Courier New" w:hAnsi="Courier New" w:hint="default"/>
      </w:rPr>
    </w:lvl>
    <w:lvl w:ilvl="2" w:tplc="F800CB72">
      <w:start w:val="1"/>
      <w:numFmt w:val="bullet"/>
      <w:lvlText w:val=""/>
      <w:lvlJc w:val="left"/>
      <w:pPr>
        <w:ind w:left="2160" w:hanging="360"/>
      </w:pPr>
      <w:rPr>
        <w:rFonts w:ascii="Wingdings" w:hAnsi="Wingdings" w:hint="default"/>
      </w:rPr>
    </w:lvl>
    <w:lvl w:ilvl="3" w:tplc="69624CB0">
      <w:start w:val="1"/>
      <w:numFmt w:val="bullet"/>
      <w:lvlText w:val=""/>
      <w:lvlJc w:val="left"/>
      <w:pPr>
        <w:ind w:left="2880" w:hanging="360"/>
      </w:pPr>
      <w:rPr>
        <w:rFonts w:ascii="Symbol" w:hAnsi="Symbol" w:hint="default"/>
      </w:rPr>
    </w:lvl>
    <w:lvl w:ilvl="4" w:tplc="87C06AD4">
      <w:start w:val="1"/>
      <w:numFmt w:val="bullet"/>
      <w:lvlText w:val="o"/>
      <w:lvlJc w:val="left"/>
      <w:pPr>
        <w:ind w:left="3600" w:hanging="360"/>
      </w:pPr>
      <w:rPr>
        <w:rFonts w:ascii="Courier New" w:hAnsi="Courier New" w:hint="default"/>
      </w:rPr>
    </w:lvl>
    <w:lvl w:ilvl="5" w:tplc="C776A34C">
      <w:start w:val="1"/>
      <w:numFmt w:val="bullet"/>
      <w:lvlText w:val=""/>
      <w:lvlJc w:val="left"/>
      <w:pPr>
        <w:ind w:left="4320" w:hanging="360"/>
      </w:pPr>
      <w:rPr>
        <w:rFonts w:ascii="Wingdings" w:hAnsi="Wingdings" w:hint="default"/>
      </w:rPr>
    </w:lvl>
    <w:lvl w:ilvl="6" w:tplc="0630A06E">
      <w:start w:val="1"/>
      <w:numFmt w:val="bullet"/>
      <w:lvlText w:val=""/>
      <w:lvlJc w:val="left"/>
      <w:pPr>
        <w:ind w:left="5040" w:hanging="360"/>
      </w:pPr>
      <w:rPr>
        <w:rFonts w:ascii="Symbol" w:hAnsi="Symbol" w:hint="default"/>
      </w:rPr>
    </w:lvl>
    <w:lvl w:ilvl="7" w:tplc="1966C1D8">
      <w:start w:val="1"/>
      <w:numFmt w:val="bullet"/>
      <w:lvlText w:val="o"/>
      <w:lvlJc w:val="left"/>
      <w:pPr>
        <w:ind w:left="5760" w:hanging="360"/>
      </w:pPr>
      <w:rPr>
        <w:rFonts w:ascii="Courier New" w:hAnsi="Courier New" w:hint="default"/>
      </w:rPr>
    </w:lvl>
    <w:lvl w:ilvl="8" w:tplc="1A080C48">
      <w:start w:val="1"/>
      <w:numFmt w:val="bullet"/>
      <w:lvlText w:val=""/>
      <w:lvlJc w:val="left"/>
      <w:pPr>
        <w:ind w:left="6480" w:hanging="360"/>
      </w:pPr>
      <w:rPr>
        <w:rFonts w:ascii="Wingdings" w:hAnsi="Wingdings" w:hint="default"/>
      </w:rPr>
    </w:lvl>
  </w:abstractNum>
  <w:abstractNum w:abstractNumId="36">
    <w:nsid w:val="78E943CB"/>
    <w:multiLevelType w:val="hybridMultilevel"/>
    <w:tmpl w:val="FEF6E69E"/>
    <w:lvl w:ilvl="0" w:tplc="FED4A236">
      <w:start w:val="1"/>
      <w:numFmt w:val="decimal"/>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7A7A7DD3"/>
    <w:multiLevelType w:val="multilevel"/>
    <w:tmpl w:val="59B021D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C7C0046"/>
    <w:multiLevelType w:val="hybridMultilevel"/>
    <w:tmpl w:val="0B5038AE"/>
    <w:lvl w:ilvl="0" w:tplc="0425000F">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nsid w:val="7F9C65CA"/>
    <w:multiLevelType w:val="multilevel"/>
    <w:tmpl w:val="372626EC"/>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35"/>
  </w:num>
  <w:num w:numId="3">
    <w:abstractNumId w:val="22"/>
  </w:num>
  <w:num w:numId="4">
    <w:abstractNumId w:val="17"/>
  </w:num>
  <w:num w:numId="5">
    <w:abstractNumId w:val="5"/>
  </w:num>
  <w:num w:numId="6">
    <w:abstractNumId w:val="20"/>
  </w:num>
  <w:num w:numId="7">
    <w:abstractNumId w:val="4"/>
  </w:num>
  <w:num w:numId="8">
    <w:abstractNumId w:val="24"/>
  </w:num>
  <w:num w:numId="9">
    <w:abstractNumId w:val="2"/>
  </w:num>
  <w:num w:numId="10">
    <w:abstractNumId w:val="13"/>
  </w:num>
  <w:num w:numId="11">
    <w:abstractNumId w:val="21"/>
  </w:num>
  <w:num w:numId="12">
    <w:abstractNumId w:val="39"/>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
  </w:num>
  <w:num w:numId="16">
    <w:abstractNumId w:val="14"/>
  </w:num>
  <w:num w:numId="17">
    <w:abstractNumId w:val="15"/>
  </w:num>
  <w:num w:numId="18">
    <w:abstractNumId w:val="36"/>
  </w:num>
  <w:num w:numId="19">
    <w:abstractNumId w:val="29"/>
  </w:num>
  <w:num w:numId="20">
    <w:abstractNumId w:val="7"/>
  </w:num>
  <w:num w:numId="21">
    <w:abstractNumId w:val="37"/>
  </w:num>
  <w:num w:numId="22">
    <w:abstractNumId w:val="12"/>
  </w:num>
  <w:num w:numId="23">
    <w:abstractNumId w:val="24"/>
  </w:num>
  <w:num w:numId="24">
    <w:abstractNumId w:val="1"/>
  </w:num>
  <w:num w:numId="25">
    <w:abstractNumId w:val="16"/>
  </w:num>
  <w:num w:numId="26">
    <w:abstractNumId w:val="27"/>
  </w:num>
  <w:num w:numId="27">
    <w:abstractNumId w:val="11"/>
  </w:num>
  <w:num w:numId="28">
    <w:abstractNumId w:val="33"/>
  </w:num>
  <w:num w:numId="29">
    <w:abstractNumId w:val="38"/>
  </w:num>
  <w:num w:numId="30">
    <w:abstractNumId w:val="9"/>
  </w:num>
  <w:num w:numId="31">
    <w:abstractNumId w:val="8"/>
  </w:num>
  <w:num w:numId="32">
    <w:abstractNumId w:val="32"/>
  </w:num>
  <w:num w:numId="33">
    <w:abstractNumId w:val="10"/>
  </w:num>
  <w:num w:numId="34">
    <w:abstractNumId w:val="24"/>
  </w:num>
  <w:num w:numId="35">
    <w:abstractNumId w:val="24"/>
  </w:num>
  <w:num w:numId="36">
    <w:abstractNumId w:val="31"/>
  </w:num>
  <w:num w:numId="37">
    <w:abstractNumId w:val="28"/>
  </w:num>
  <w:num w:numId="38">
    <w:abstractNumId w:val="18"/>
  </w:num>
  <w:num w:numId="39">
    <w:abstractNumId w:val="0"/>
  </w:num>
  <w:num w:numId="40">
    <w:abstractNumId w:val="25"/>
  </w:num>
  <w:num w:numId="41">
    <w:abstractNumId w:val="34"/>
  </w:num>
  <w:num w:numId="42">
    <w:abstractNumId w:val="23"/>
  </w:num>
  <w:num w:numId="43">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AC"/>
    <w:rsid w:val="00007B35"/>
    <w:rsid w:val="00007B3D"/>
    <w:rsid w:val="00014CB8"/>
    <w:rsid w:val="00020C49"/>
    <w:rsid w:val="00022695"/>
    <w:rsid w:val="00032BBE"/>
    <w:rsid w:val="00035FF2"/>
    <w:rsid w:val="000421DA"/>
    <w:rsid w:val="00042D5D"/>
    <w:rsid w:val="00043DBB"/>
    <w:rsid w:val="000478E3"/>
    <w:rsid w:val="0006409B"/>
    <w:rsid w:val="00076D9B"/>
    <w:rsid w:val="00082DD9"/>
    <w:rsid w:val="0008498F"/>
    <w:rsid w:val="00084BBE"/>
    <w:rsid w:val="00085C7F"/>
    <w:rsid w:val="0009194E"/>
    <w:rsid w:val="000919FF"/>
    <w:rsid w:val="00093E17"/>
    <w:rsid w:val="00094AF3"/>
    <w:rsid w:val="00096041"/>
    <w:rsid w:val="000A066D"/>
    <w:rsid w:val="000A2DE8"/>
    <w:rsid w:val="000B46C1"/>
    <w:rsid w:val="000C02C3"/>
    <w:rsid w:val="000C0AD3"/>
    <w:rsid w:val="000C1217"/>
    <w:rsid w:val="000C1CE7"/>
    <w:rsid w:val="000C5ED3"/>
    <w:rsid w:val="000C7820"/>
    <w:rsid w:val="000E04F6"/>
    <w:rsid w:val="000E285F"/>
    <w:rsid w:val="000E291F"/>
    <w:rsid w:val="000E5C3E"/>
    <w:rsid w:val="000F0D12"/>
    <w:rsid w:val="000F0FFD"/>
    <w:rsid w:val="000F17B2"/>
    <w:rsid w:val="000F23C9"/>
    <w:rsid w:val="000F3577"/>
    <w:rsid w:val="00103AC2"/>
    <w:rsid w:val="00106D64"/>
    <w:rsid w:val="00122542"/>
    <w:rsid w:val="001265E5"/>
    <w:rsid w:val="00126C84"/>
    <w:rsid w:val="0013232C"/>
    <w:rsid w:val="001362EF"/>
    <w:rsid w:val="00141897"/>
    <w:rsid w:val="001425B1"/>
    <w:rsid w:val="00153387"/>
    <w:rsid w:val="00153680"/>
    <w:rsid w:val="00154D83"/>
    <w:rsid w:val="00161C53"/>
    <w:rsid w:val="001630B0"/>
    <w:rsid w:val="00165D77"/>
    <w:rsid w:val="00177855"/>
    <w:rsid w:val="001840BA"/>
    <w:rsid w:val="00184865"/>
    <w:rsid w:val="00186C2C"/>
    <w:rsid w:val="00187999"/>
    <w:rsid w:val="001C0C2A"/>
    <w:rsid w:val="001C20FE"/>
    <w:rsid w:val="001C5DF0"/>
    <w:rsid w:val="001D1C50"/>
    <w:rsid w:val="001E4CC3"/>
    <w:rsid w:val="001E5115"/>
    <w:rsid w:val="001E5B5F"/>
    <w:rsid w:val="001F2695"/>
    <w:rsid w:val="001F3204"/>
    <w:rsid w:val="001F42E8"/>
    <w:rsid w:val="00203E16"/>
    <w:rsid w:val="00206630"/>
    <w:rsid w:val="002067D1"/>
    <w:rsid w:val="00221916"/>
    <w:rsid w:val="002274D3"/>
    <w:rsid w:val="002411BC"/>
    <w:rsid w:val="00250DE5"/>
    <w:rsid w:val="00251798"/>
    <w:rsid w:val="002525E6"/>
    <w:rsid w:val="002552A6"/>
    <w:rsid w:val="00257AD7"/>
    <w:rsid w:val="00267588"/>
    <w:rsid w:val="002716BA"/>
    <w:rsid w:val="00272882"/>
    <w:rsid w:val="002767DF"/>
    <w:rsid w:val="002775EB"/>
    <w:rsid w:val="002847C4"/>
    <w:rsid w:val="00284BDC"/>
    <w:rsid w:val="00284E97"/>
    <w:rsid w:val="00292470"/>
    <w:rsid w:val="00294702"/>
    <w:rsid w:val="00295831"/>
    <w:rsid w:val="002976A6"/>
    <w:rsid w:val="002A00BF"/>
    <w:rsid w:val="002A37A4"/>
    <w:rsid w:val="002B39BC"/>
    <w:rsid w:val="002B5B6E"/>
    <w:rsid w:val="002C006E"/>
    <w:rsid w:val="002C0210"/>
    <w:rsid w:val="002C461B"/>
    <w:rsid w:val="002D42F3"/>
    <w:rsid w:val="002D706B"/>
    <w:rsid w:val="002F0CE2"/>
    <w:rsid w:val="002F45D6"/>
    <w:rsid w:val="002F49C3"/>
    <w:rsid w:val="003004FB"/>
    <w:rsid w:val="00301789"/>
    <w:rsid w:val="00306377"/>
    <w:rsid w:val="00315472"/>
    <w:rsid w:val="00325BE6"/>
    <w:rsid w:val="00335F61"/>
    <w:rsid w:val="00340B4F"/>
    <w:rsid w:val="00343F9C"/>
    <w:rsid w:val="00343FE0"/>
    <w:rsid w:val="00346D75"/>
    <w:rsid w:val="00350B93"/>
    <w:rsid w:val="00350E19"/>
    <w:rsid w:val="0035700A"/>
    <w:rsid w:val="0036377F"/>
    <w:rsid w:val="00364F2F"/>
    <w:rsid w:val="00372AB4"/>
    <w:rsid w:val="003739C6"/>
    <w:rsid w:val="00380146"/>
    <w:rsid w:val="003877E9"/>
    <w:rsid w:val="00392E60"/>
    <w:rsid w:val="00396747"/>
    <w:rsid w:val="00397CB6"/>
    <w:rsid w:val="003A09C8"/>
    <w:rsid w:val="003A19BB"/>
    <w:rsid w:val="003B09D1"/>
    <w:rsid w:val="003B7082"/>
    <w:rsid w:val="003B7C60"/>
    <w:rsid w:val="003C1824"/>
    <w:rsid w:val="003C3103"/>
    <w:rsid w:val="003C4262"/>
    <w:rsid w:val="003C79DD"/>
    <w:rsid w:val="003D087C"/>
    <w:rsid w:val="003D5566"/>
    <w:rsid w:val="003D69D6"/>
    <w:rsid w:val="003E4795"/>
    <w:rsid w:val="003E77CD"/>
    <w:rsid w:val="003F1D02"/>
    <w:rsid w:val="003F6F1C"/>
    <w:rsid w:val="003F78ED"/>
    <w:rsid w:val="00403AB0"/>
    <w:rsid w:val="00405C5B"/>
    <w:rsid w:val="00412DDB"/>
    <w:rsid w:val="00423E88"/>
    <w:rsid w:val="00455868"/>
    <w:rsid w:val="00460041"/>
    <w:rsid w:val="00463FDF"/>
    <w:rsid w:val="0046560C"/>
    <w:rsid w:val="00466B72"/>
    <w:rsid w:val="00472FF0"/>
    <w:rsid w:val="004743B9"/>
    <w:rsid w:val="0047501C"/>
    <w:rsid w:val="0047565F"/>
    <w:rsid w:val="00476A29"/>
    <w:rsid w:val="00485F55"/>
    <w:rsid w:val="004910D7"/>
    <w:rsid w:val="004B2C6A"/>
    <w:rsid w:val="004C1653"/>
    <w:rsid w:val="004C5C4F"/>
    <w:rsid w:val="004C782A"/>
    <w:rsid w:val="004D18A0"/>
    <w:rsid w:val="004D4763"/>
    <w:rsid w:val="004D6220"/>
    <w:rsid w:val="004D7663"/>
    <w:rsid w:val="004F15B2"/>
    <w:rsid w:val="004F1F5C"/>
    <w:rsid w:val="004F3919"/>
    <w:rsid w:val="004F7D0B"/>
    <w:rsid w:val="0050638E"/>
    <w:rsid w:val="005136CF"/>
    <w:rsid w:val="00515F90"/>
    <w:rsid w:val="00523A3A"/>
    <w:rsid w:val="005262BB"/>
    <w:rsid w:val="005335C7"/>
    <w:rsid w:val="005337E0"/>
    <w:rsid w:val="00547C8B"/>
    <w:rsid w:val="00553060"/>
    <w:rsid w:val="005621CA"/>
    <w:rsid w:val="00562980"/>
    <w:rsid w:val="00566C0A"/>
    <w:rsid w:val="00571A48"/>
    <w:rsid w:val="00573664"/>
    <w:rsid w:val="00574B09"/>
    <w:rsid w:val="005824D8"/>
    <w:rsid w:val="00591649"/>
    <w:rsid w:val="00596C38"/>
    <w:rsid w:val="005974EC"/>
    <w:rsid w:val="005B16B2"/>
    <w:rsid w:val="005B2999"/>
    <w:rsid w:val="005B3E8F"/>
    <w:rsid w:val="005B5F25"/>
    <w:rsid w:val="005C14E5"/>
    <w:rsid w:val="005C7CD7"/>
    <w:rsid w:val="005D2959"/>
    <w:rsid w:val="005D7A85"/>
    <w:rsid w:val="005D7AEC"/>
    <w:rsid w:val="005E3AEA"/>
    <w:rsid w:val="005E692E"/>
    <w:rsid w:val="005E7CA8"/>
    <w:rsid w:val="005EF807"/>
    <w:rsid w:val="005F038E"/>
    <w:rsid w:val="005F1D9D"/>
    <w:rsid w:val="005F5E99"/>
    <w:rsid w:val="006037C8"/>
    <w:rsid w:val="00604531"/>
    <w:rsid w:val="006047E7"/>
    <w:rsid w:val="00611996"/>
    <w:rsid w:val="00615815"/>
    <w:rsid w:val="00616EA1"/>
    <w:rsid w:val="00617CF6"/>
    <w:rsid w:val="00621E52"/>
    <w:rsid w:val="00627C81"/>
    <w:rsid w:val="006307D0"/>
    <w:rsid w:val="00632893"/>
    <w:rsid w:val="0065113D"/>
    <w:rsid w:val="00652D91"/>
    <w:rsid w:val="00662539"/>
    <w:rsid w:val="00664A8B"/>
    <w:rsid w:val="0066625E"/>
    <w:rsid w:val="006712C8"/>
    <w:rsid w:val="00672222"/>
    <w:rsid w:val="0067771E"/>
    <w:rsid w:val="00692E99"/>
    <w:rsid w:val="00692EFF"/>
    <w:rsid w:val="006940E2"/>
    <w:rsid w:val="006963B3"/>
    <w:rsid w:val="006A0BF3"/>
    <w:rsid w:val="006A1356"/>
    <w:rsid w:val="006A565D"/>
    <w:rsid w:val="006C5278"/>
    <w:rsid w:val="006C7597"/>
    <w:rsid w:val="006DE0E6"/>
    <w:rsid w:val="006DFB81"/>
    <w:rsid w:val="006E0AC6"/>
    <w:rsid w:val="006E0E6D"/>
    <w:rsid w:val="006E26DD"/>
    <w:rsid w:val="006E488C"/>
    <w:rsid w:val="006E76AC"/>
    <w:rsid w:val="00700F99"/>
    <w:rsid w:val="00712782"/>
    <w:rsid w:val="007129CC"/>
    <w:rsid w:val="007215A5"/>
    <w:rsid w:val="0073023E"/>
    <w:rsid w:val="0073260D"/>
    <w:rsid w:val="0073321F"/>
    <w:rsid w:val="00735D5C"/>
    <w:rsid w:val="00740ACF"/>
    <w:rsid w:val="00743832"/>
    <w:rsid w:val="00744B81"/>
    <w:rsid w:val="007460FE"/>
    <w:rsid w:val="0074620D"/>
    <w:rsid w:val="00751546"/>
    <w:rsid w:val="007541F9"/>
    <w:rsid w:val="00757A4F"/>
    <w:rsid w:val="007624B5"/>
    <w:rsid w:val="0077507A"/>
    <w:rsid w:val="00776BE0"/>
    <w:rsid w:val="007862D2"/>
    <w:rsid w:val="00786FD1"/>
    <w:rsid w:val="00792873"/>
    <w:rsid w:val="00793599"/>
    <w:rsid w:val="00793C33"/>
    <w:rsid w:val="0079452E"/>
    <w:rsid w:val="00797A87"/>
    <w:rsid w:val="007A20B6"/>
    <w:rsid w:val="007A7411"/>
    <w:rsid w:val="007B3202"/>
    <w:rsid w:val="007B6205"/>
    <w:rsid w:val="007C7894"/>
    <w:rsid w:val="007D093D"/>
    <w:rsid w:val="007D670D"/>
    <w:rsid w:val="007E033D"/>
    <w:rsid w:val="008000D3"/>
    <w:rsid w:val="00804842"/>
    <w:rsid w:val="00814C6E"/>
    <w:rsid w:val="0081718F"/>
    <w:rsid w:val="00820165"/>
    <w:rsid w:val="0082074A"/>
    <w:rsid w:val="00820D9C"/>
    <w:rsid w:val="00822246"/>
    <w:rsid w:val="00826B92"/>
    <w:rsid w:val="00827DF5"/>
    <w:rsid w:val="00831CFC"/>
    <w:rsid w:val="00837BB0"/>
    <w:rsid w:val="008401D0"/>
    <w:rsid w:val="00847E51"/>
    <w:rsid w:val="008554AF"/>
    <w:rsid w:val="00855706"/>
    <w:rsid w:val="00864ECA"/>
    <w:rsid w:val="00867FE9"/>
    <w:rsid w:val="008705C2"/>
    <w:rsid w:val="00877704"/>
    <w:rsid w:val="00877D97"/>
    <w:rsid w:val="0088107F"/>
    <w:rsid w:val="00881822"/>
    <w:rsid w:val="00881855"/>
    <w:rsid w:val="008819F3"/>
    <w:rsid w:val="008840E8"/>
    <w:rsid w:val="008863F4"/>
    <w:rsid w:val="00887C96"/>
    <w:rsid w:val="008A4E72"/>
    <w:rsid w:val="008B4347"/>
    <w:rsid w:val="008B7F46"/>
    <w:rsid w:val="008C4F75"/>
    <w:rsid w:val="008C5F26"/>
    <w:rsid w:val="008C68E1"/>
    <w:rsid w:val="008E08FD"/>
    <w:rsid w:val="008E1CDD"/>
    <w:rsid w:val="008E5B8B"/>
    <w:rsid w:val="008F4791"/>
    <w:rsid w:val="00901516"/>
    <w:rsid w:val="009040CE"/>
    <w:rsid w:val="00904497"/>
    <w:rsid w:val="009056A6"/>
    <w:rsid w:val="0090598B"/>
    <w:rsid w:val="00906E86"/>
    <w:rsid w:val="00913125"/>
    <w:rsid w:val="00920F24"/>
    <w:rsid w:val="00931084"/>
    <w:rsid w:val="0093197A"/>
    <w:rsid w:val="009326BA"/>
    <w:rsid w:val="0093375E"/>
    <w:rsid w:val="00933827"/>
    <w:rsid w:val="009405AF"/>
    <w:rsid w:val="00945A48"/>
    <w:rsid w:val="009574FF"/>
    <w:rsid w:val="00960295"/>
    <w:rsid w:val="009758BA"/>
    <w:rsid w:val="009842CB"/>
    <w:rsid w:val="00991799"/>
    <w:rsid w:val="00995383"/>
    <w:rsid w:val="00996204"/>
    <w:rsid w:val="009A0210"/>
    <w:rsid w:val="009A0601"/>
    <w:rsid w:val="009A442F"/>
    <w:rsid w:val="009A5E74"/>
    <w:rsid w:val="009B209F"/>
    <w:rsid w:val="009B4409"/>
    <w:rsid w:val="009B6220"/>
    <w:rsid w:val="009C1EF4"/>
    <w:rsid w:val="009C2AC9"/>
    <w:rsid w:val="009C68CD"/>
    <w:rsid w:val="009D0E66"/>
    <w:rsid w:val="009D23FC"/>
    <w:rsid w:val="009D30E2"/>
    <w:rsid w:val="009D5485"/>
    <w:rsid w:val="009D672F"/>
    <w:rsid w:val="009E043E"/>
    <w:rsid w:val="009E40BF"/>
    <w:rsid w:val="009F1955"/>
    <w:rsid w:val="009F2853"/>
    <w:rsid w:val="009F2BF6"/>
    <w:rsid w:val="009F4AE6"/>
    <w:rsid w:val="009F52AF"/>
    <w:rsid w:val="00A019C9"/>
    <w:rsid w:val="00A021AC"/>
    <w:rsid w:val="00A06807"/>
    <w:rsid w:val="00A116DB"/>
    <w:rsid w:val="00A1259E"/>
    <w:rsid w:val="00A12C8A"/>
    <w:rsid w:val="00A25B13"/>
    <w:rsid w:val="00A26A30"/>
    <w:rsid w:val="00A27B5B"/>
    <w:rsid w:val="00A30BB6"/>
    <w:rsid w:val="00A31E79"/>
    <w:rsid w:val="00A40A07"/>
    <w:rsid w:val="00A448FE"/>
    <w:rsid w:val="00A54A63"/>
    <w:rsid w:val="00A55A20"/>
    <w:rsid w:val="00A5652A"/>
    <w:rsid w:val="00A624EE"/>
    <w:rsid w:val="00A709AA"/>
    <w:rsid w:val="00A81314"/>
    <w:rsid w:val="00A87963"/>
    <w:rsid w:val="00A91BD3"/>
    <w:rsid w:val="00A928E2"/>
    <w:rsid w:val="00A9605A"/>
    <w:rsid w:val="00AB0BFA"/>
    <w:rsid w:val="00AB1D1B"/>
    <w:rsid w:val="00AB4E6C"/>
    <w:rsid w:val="00AC1997"/>
    <w:rsid w:val="00AC38D2"/>
    <w:rsid w:val="00AD0125"/>
    <w:rsid w:val="00AD1827"/>
    <w:rsid w:val="00AD3998"/>
    <w:rsid w:val="00AE3F87"/>
    <w:rsid w:val="00AF0449"/>
    <w:rsid w:val="00B027F9"/>
    <w:rsid w:val="00B02C50"/>
    <w:rsid w:val="00B03EB8"/>
    <w:rsid w:val="00B115B4"/>
    <w:rsid w:val="00B1321C"/>
    <w:rsid w:val="00B1445F"/>
    <w:rsid w:val="00B16C7D"/>
    <w:rsid w:val="00B1725C"/>
    <w:rsid w:val="00B2108B"/>
    <w:rsid w:val="00B23F92"/>
    <w:rsid w:val="00B2543D"/>
    <w:rsid w:val="00B25DBF"/>
    <w:rsid w:val="00B27105"/>
    <w:rsid w:val="00B30DE9"/>
    <w:rsid w:val="00B32552"/>
    <w:rsid w:val="00B32A18"/>
    <w:rsid w:val="00B33372"/>
    <w:rsid w:val="00B40CAD"/>
    <w:rsid w:val="00B41CBF"/>
    <w:rsid w:val="00B4310C"/>
    <w:rsid w:val="00B550B5"/>
    <w:rsid w:val="00B637C1"/>
    <w:rsid w:val="00B73289"/>
    <w:rsid w:val="00B74C32"/>
    <w:rsid w:val="00B76869"/>
    <w:rsid w:val="00B81EBC"/>
    <w:rsid w:val="00B82E54"/>
    <w:rsid w:val="00B85B62"/>
    <w:rsid w:val="00B862B7"/>
    <w:rsid w:val="00B935CF"/>
    <w:rsid w:val="00B9660A"/>
    <w:rsid w:val="00B97964"/>
    <w:rsid w:val="00BA1693"/>
    <w:rsid w:val="00BA4405"/>
    <w:rsid w:val="00BB185F"/>
    <w:rsid w:val="00BB1A76"/>
    <w:rsid w:val="00BB1C70"/>
    <w:rsid w:val="00BB7877"/>
    <w:rsid w:val="00BC163B"/>
    <w:rsid w:val="00BC57E9"/>
    <w:rsid w:val="00BC7AAF"/>
    <w:rsid w:val="00BD0200"/>
    <w:rsid w:val="00BD4221"/>
    <w:rsid w:val="00BE0058"/>
    <w:rsid w:val="00BE1AEF"/>
    <w:rsid w:val="00BE1F3E"/>
    <w:rsid w:val="00BE37F9"/>
    <w:rsid w:val="00BF0C2C"/>
    <w:rsid w:val="00BF348C"/>
    <w:rsid w:val="00C02F3F"/>
    <w:rsid w:val="00C03925"/>
    <w:rsid w:val="00C3044B"/>
    <w:rsid w:val="00C304CB"/>
    <w:rsid w:val="00C33A34"/>
    <w:rsid w:val="00C34A3C"/>
    <w:rsid w:val="00C41D34"/>
    <w:rsid w:val="00C43DFD"/>
    <w:rsid w:val="00C471FC"/>
    <w:rsid w:val="00C5240F"/>
    <w:rsid w:val="00C54774"/>
    <w:rsid w:val="00C55C8A"/>
    <w:rsid w:val="00C581DF"/>
    <w:rsid w:val="00C67866"/>
    <w:rsid w:val="00C770CB"/>
    <w:rsid w:val="00C82202"/>
    <w:rsid w:val="00C83AA3"/>
    <w:rsid w:val="00C918A3"/>
    <w:rsid w:val="00C94A7B"/>
    <w:rsid w:val="00CA1F45"/>
    <w:rsid w:val="00CA5944"/>
    <w:rsid w:val="00CA62D5"/>
    <w:rsid w:val="00CA749C"/>
    <w:rsid w:val="00CB5A9F"/>
    <w:rsid w:val="00CC400B"/>
    <w:rsid w:val="00CC70F2"/>
    <w:rsid w:val="00CD2442"/>
    <w:rsid w:val="00CD305D"/>
    <w:rsid w:val="00CD41F3"/>
    <w:rsid w:val="00CD5529"/>
    <w:rsid w:val="00CF01DB"/>
    <w:rsid w:val="00CF7D18"/>
    <w:rsid w:val="00D00508"/>
    <w:rsid w:val="00D127A4"/>
    <w:rsid w:val="00D13E4F"/>
    <w:rsid w:val="00D22D4E"/>
    <w:rsid w:val="00D25424"/>
    <w:rsid w:val="00D31070"/>
    <w:rsid w:val="00D46A01"/>
    <w:rsid w:val="00D473EE"/>
    <w:rsid w:val="00D52751"/>
    <w:rsid w:val="00D556E0"/>
    <w:rsid w:val="00D61F44"/>
    <w:rsid w:val="00D62D80"/>
    <w:rsid w:val="00D65D7D"/>
    <w:rsid w:val="00D7127C"/>
    <w:rsid w:val="00D74C25"/>
    <w:rsid w:val="00D76DC1"/>
    <w:rsid w:val="00D771DD"/>
    <w:rsid w:val="00D85CE7"/>
    <w:rsid w:val="00D91AD3"/>
    <w:rsid w:val="00D96724"/>
    <w:rsid w:val="00DA1031"/>
    <w:rsid w:val="00DA4F70"/>
    <w:rsid w:val="00DB5A33"/>
    <w:rsid w:val="00DC1A26"/>
    <w:rsid w:val="00DD49FA"/>
    <w:rsid w:val="00DD6DBD"/>
    <w:rsid w:val="00DE2C26"/>
    <w:rsid w:val="00DE3D49"/>
    <w:rsid w:val="00DF69E1"/>
    <w:rsid w:val="00DF6C45"/>
    <w:rsid w:val="00E0012A"/>
    <w:rsid w:val="00E011F4"/>
    <w:rsid w:val="00E0351D"/>
    <w:rsid w:val="00E055A9"/>
    <w:rsid w:val="00E1341F"/>
    <w:rsid w:val="00E15FDE"/>
    <w:rsid w:val="00E20AFF"/>
    <w:rsid w:val="00E2401D"/>
    <w:rsid w:val="00E2449D"/>
    <w:rsid w:val="00E24C4B"/>
    <w:rsid w:val="00E279A1"/>
    <w:rsid w:val="00E31F87"/>
    <w:rsid w:val="00E3519B"/>
    <w:rsid w:val="00E36E11"/>
    <w:rsid w:val="00E37443"/>
    <w:rsid w:val="00E4341F"/>
    <w:rsid w:val="00E43AFC"/>
    <w:rsid w:val="00E4640B"/>
    <w:rsid w:val="00E47DBC"/>
    <w:rsid w:val="00E50360"/>
    <w:rsid w:val="00E529F5"/>
    <w:rsid w:val="00E64842"/>
    <w:rsid w:val="00E65CFF"/>
    <w:rsid w:val="00E70D38"/>
    <w:rsid w:val="00E75B3E"/>
    <w:rsid w:val="00E77140"/>
    <w:rsid w:val="00E85890"/>
    <w:rsid w:val="00E93D9E"/>
    <w:rsid w:val="00E95D77"/>
    <w:rsid w:val="00E9692D"/>
    <w:rsid w:val="00EA36F0"/>
    <w:rsid w:val="00EA4DC4"/>
    <w:rsid w:val="00EA7DC4"/>
    <w:rsid w:val="00EC6FE9"/>
    <w:rsid w:val="00ED6945"/>
    <w:rsid w:val="00ED6EF9"/>
    <w:rsid w:val="00EE4EAD"/>
    <w:rsid w:val="00EE6E4F"/>
    <w:rsid w:val="00EE7A21"/>
    <w:rsid w:val="00EF205E"/>
    <w:rsid w:val="00EF46C4"/>
    <w:rsid w:val="00EF76DB"/>
    <w:rsid w:val="00F1548C"/>
    <w:rsid w:val="00F154FC"/>
    <w:rsid w:val="00F2040C"/>
    <w:rsid w:val="00F206AB"/>
    <w:rsid w:val="00F40FCE"/>
    <w:rsid w:val="00F42876"/>
    <w:rsid w:val="00F449C2"/>
    <w:rsid w:val="00F46C92"/>
    <w:rsid w:val="00F4773C"/>
    <w:rsid w:val="00F47AA4"/>
    <w:rsid w:val="00F5039B"/>
    <w:rsid w:val="00F64215"/>
    <w:rsid w:val="00F66B5E"/>
    <w:rsid w:val="00F67959"/>
    <w:rsid w:val="00F76690"/>
    <w:rsid w:val="00F82021"/>
    <w:rsid w:val="00F82051"/>
    <w:rsid w:val="00F85A54"/>
    <w:rsid w:val="00F86552"/>
    <w:rsid w:val="00FA3667"/>
    <w:rsid w:val="00FA3AA1"/>
    <w:rsid w:val="00FB63E3"/>
    <w:rsid w:val="00FC154D"/>
    <w:rsid w:val="00FC5B53"/>
    <w:rsid w:val="00FD36A7"/>
    <w:rsid w:val="00FD3BE6"/>
    <w:rsid w:val="00FD5E5A"/>
    <w:rsid w:val="00FE3B21"/>
    <w:rsid w:val="00FE58B3"/>
    <w:rsid w:val="00FE7625"/>
    <w:rsid w:val="00FF1BD2"/>
    <w:rsid w:val="01327F06"/>
    <w:rsid w:val="01B06986"/>
    <w:rsid w:val="01B2D2C4"/>
    <w:rsid w:val="020FA7F6"/>
    <w:rsid w:val="022D833A"/>
    <w:rsid w:val="02314634"/>
    <w:rsid w:val="02618A3A"/>
    <w:rsid w:val="026BEE64"/>
    <w:rsid w:val="02824653"/>
    <w:rsid w:val="028E0F02"/>
    <w:rsid w:val="02FE373B"/>
    <w:rsid w:val="0366C497"/>
    <w:rsid w:val="03F31E98"/>
    <w:rsid w:val="03F37532"/>
    <w:rsid w:val="04068964"/>
    <w:rsid w:val="0465E337"/>
    <w:rsid w:val="04838DF5"/>
    <w:rsid w:val="048FD06D"/>
    <w:rsid w:val="049BE1C4"/>
    <w:rsid w:val="049EC08D"/>
    <w:rsid w:val="04CC6C16"/>
    <w:rsid w:val="0531F217"/>
    <w:rsid w:val="053BF7B8"/>
    <w:rsid w:val="058B8BC2"/>
    <w:rsid w:val="05F7D312"/>
    <w:rsid w:val="06002D7C"/>
    <w:rsid w:val="061268A0"/>
    <w:rsid w:val="06723A1D"/>
    <w:rsid w:val="0680851B"/>
    <w:rsid w:val="06A4EDEC"/>
    <w:rsid w:val="06AAE7A0"/>
    <w:rsid w:val="06B1C07B"/>
    <w:rsid w:val="06FDD849"/>
    <w:rsid w:val="0713436C"/>
    <w:rsid w:val="073AD47C"/>
    <w:rsid w:val="075FD6B3"/>
    <w:rsid w:val="07655A78"/>
    <w:rsid w:val="076A3B42"/>
    <w:rsid w:val="077749D0"/>
    <w:rsid w:val="07775ECE"/>
    <w:rsid w:val="07866448"/>
    <w:rsid w:val="07EA57A4"/>
    <w:rsid w:val="0828E446"/>
    <w:rsid w:val="0882D7C5"/>
    <w:rsid w:val="08E2FA5B"/>
    <w:rsid w:val="096B51EF"/>
    <w:rsid w:val="0975C296"/>
    <w:rsid w:val="097E1FE4"/>
    <w:rsid w:val="09C3BBE9"/>
    <w:rsid w:val="0A1E512E"/>
    <w:rsid w:val="0AA769E3"/>
    <w:rsid w:val="0ABDC55C"/>
    <w:rsid w:val="0AC327A3"/>
    <w:rsid w:val="0ADACCB7"/>
    <w:rsid w:val="0B31E8F5"/>
    <w:rsid w:val="0B416678"/>
    <w:rsid w:val="0BAD84A2"/>
    <w:rsid w:val="0BF65799"/>
    <w:rsid w:val="0C2596F8"/>
    <w:rsid w:val="0C392633"/>
    <w:rsid w:val="0C44B470"/>
    <w:rsid w:val="0C47AFEF"/>
    <w:rsid w:val="0C5E5C0B"/>
    <w:rsid w:val="0D03E9A7"/>
    <w:rsid w:val="0DA90BF6"/>
    <w:rsid w:val="0E2441B7"/>
    <w:rsid w:val="0EE4539B"/>
    <w:rsid w:val="0EF1EA2D"/>
    <w:rsid w:val="0EF3DC0B"/>
    <w:rsid w:val="0F69886C"/>
    <w:rsid w:val="0F799BC5"/>
    <w:rsid w:val="0F7BDE62"/>
    <w:rsid w:val="0FAEF19A"/>
    <w:rsid w:val="0FBBEB17"/>
    <w:rsid w:val="0FED49D1"/>
    <w:rsid w:val="1084C47F"/>
    <w:rsid w:val="10BBAB39"/>
    <w:rsid w:val="10C0F0D8"/>
    <w:rsid w:val="10D0A049"/>
    <w:rsid w:val="113135C9"/>
    <w:rsid w:val="11809841"/>
    <w:rsid w:val="1190EF5D"/>
    <w:rsid w:val="11AE1DCA"/>
    <w:rsid w:val="11B53FA6"/>
    <w:rsid w:val="11D052B8"/>
    <w:rsid w:val="122C2443"/>
    <w:rsid w:val="12510B24"/>
    <w:rsid w:val="12B0DB67"/>
    <w:rsid w:val="12D51704"/>
    <w:rsid w:val="13917041"/>
    <w:rsid w:val="13C5FAB4"/>
    <w:rsid w:val="13D79BBA"/>
    <w:rsid w:val="1442CBBD"/>
    <w:rsid w:val="14976161"/>
    <w:rsid w:val="14A77673"/>
    <w:rsid w:val="14DC6B6C"/>
    <w:rsid w:val="14E2527A"/>
    <w:rsid w:val="1553A366"/>
    <w:rsid w:val="158EC95F"/>
    <w:rsid w:val="15937E73"/>
    <w:rsid w:val="159D01C9"/>
    <w:rsid w:val="15C320DE"/>
    <w:rsid w:val="166C8583"/>
    <w:rsid w:val="1673AE8F"/>
    <w:rsid w:val="1687A372"/>
    <w:rsid w:val="168A2BE9"/>
    <w:rsid w:val="168C6488"/>
    <w:rsid w:val="16FAB27B"/>
    <w:rsid w:val="179C4263"/>
    <w:rsid w:val="1886764F"/>
    <w:rsid w:val="1899DC8D"/>
    <w:rsid w:val="18DEA9B9"/>
    <w:rsid w:val="19A76055"/>
    <w:rsid w:val="19CD9F11"/>
    <w:rsid w:val="1AB8C18B"/>
    <w:rsid w:val="1ABFA342"/>
    <w:rsid w:val="1B0EB7D3"/>
    <w:rsid w:val="1B39A85E"/>
    <w:rsid w:val="1B39E464"/>
    <w:rsid w:val="1B444403"/>
    <w:rsid w:val="1B6C7798"/>
    <w:rsid w:val="1B91F442"/>
    <w:rsid w:val="1BBA140A"/>
    <w:rsid w:val="1BC6D226"/>
    <w:rsid w:val="1C374195"/>
    <w:rsid w:val="1CA66C5A"/>
    <w:rsid w:val="1CB6CDA6"/>
    <w:rsid w:val="1DBEA6EF"/>
    <w:rsid w:val="1DDD7ABC"/>
    <w:rsid w:val="1E25E545"/>
    <w:rsid w:val="1EA749AC"/>
    <w:rsid w:val="1EB40F98"/>
    <w:rsid w:val="1EB855E5"/>
    <w:rsid w:val="1F06D131"/>
    <w:rsid w:val="1F0AF539"/>
    <w:rsid w:val="1F11DE7F"/>
    <w:rsid w:val="1F8ECCF4"/>
    <w:rsid w:val="1FC27023"/>
    <w:rsid w:val="1FC3A7DC"/>
    <w:rsid w:val="206439F6"/>
    <w:rsid w:val="2089F800"/>
    <w:rsid w:val="20946A62"/>
    <w:rsid w:val="20C828D6"/>
    <w:rsid w:val="20D0A978"/>
    <w:rsid w:val="22025885"/>
    <w:rsid w:val="2214D4E1"/>
    <w:rsid w:val="22582708"/>
    <w:rsid w:val="225EA98E"/>
    <w:rsid w:val="2274AFB8"/>
    <w:rsid w:val="227DC827"/>
    <w:rsid w:val="229F485B"/>
    <w:rsid w:val="22B7F3EC"/>
    <w:rsid w:val="235CFAA8"/>
    <w:rsid w:val="23827915"/>
    <w:rsid w:val="2406048E"/>
    <w:rsid w:val="240B22AD"/>
    <w:rsid w:val="2422926D"/>
    <w:rsid w:val="24BCB3D9"/>
    <w:rsid w:val="24BE860F"/>
    <w:rsid w:val="24D42F27"/>
    <w:rsid w:val="25356E88"/>
    <w:rsid w:val="25905D35"/>
    <w:rsid w:val="259DE52F"/>
    <w:rsid w:val="25BFC47B"/>
    <w:rsid w:val="262CA053"/>
    <w:rsid w:val="2683EB65"/>
    <w:rsid w:val="26B3FCD4"/>
    <w:rsid w:val="270682B9"/>
    <w:rsid w:val="271092F9"/>
    <w:rsid w:val="27129F8E"/>
    <w:rsid w:val="271C4146"/>
    <w:rsid w:val="2750DEFE"/>
    <w:rsid w:val="27F6FE37"/>
    <w:rsid w:val="281DE97F"/>
    <w:rsid w:val="2827887F"/>
    <w:rsid w:val="2870E290"/>
    <w:rsid w:val="2888D19B"/>
    <w:rsid w:val="288E5DAA"/>
    <w:rsid w:val="28BB0186"/>
    <w:rsid w:val="28CD3FB9"/>
    <w:rsid w:val="28F4010A"/>
    <w:rsid w:val="293520D0"/>
    <w:rsid w:val="29362DE8"/>
    <w:rsid w:val="294FAA54"/>
    <w:rsid w:val="298B1F59"/>
    <w:rsid w:val="29BA6C72"/>
    <w:rsid w:val="2A010C2C"/>
    <w:rsid w:val="2A413660"/>
    <w:rsid w:val="2ABDBEE1"/>
    <w:rsid w:val="2AC3199D"/>
    <w:rsid w:val="2ACB283C"/>
    <w:rsid w:val="2ACE6A81"/>
    <w:rsid w:val="2ACFFE34"/>
    <w:rsid w:val="2AE2736E"/>
    <w:rsid w:val="2AFE2D39"/>
    <w:rsid w:val="2B0313CF"/>
    <w:rsid w:val="2B7C419B"/>
    <w:rsid w:val="2BD61AAC"/>
    <w:rsid w:val="2C3A7EAB"/>
    <w:rsid w:val="2C3CAE32"/>
    <w:rsid w:val="2C6015EC"/>
    <w:rsid w:val="2C890B03"/>
    <w:rsid w:val="2CC37DAA"/>
    <w:rsid w:val="2D33C96B"/>
    <w:rsid w:val="2D36FE96"/>
    <w:rsid w:val="2D8936E1"/>
    <w:rsid w:val="2D8F606D"/>
    <w:rsid w:val="2DB8039E"/>
    <w:rsid w:val="2DC434F1"/>
    <w:rsid w:val="2DDE24C9"/>
    <w:rsid w:val="2E4D344C"/>
    <w:rsid w:val="2E562BA1"/>
    <w:rsid w:val="2E72AE01"/>
    <w:rsid w:val="2E757FE0"/>
    <w:rsid w:val="2E89B24E"/>
    <w:rsid w:val="2E8EB551"/>
    <w:rsid w:val="2EC482DF"/>
    <w:rsid w:val="2EFFB3FB"/>
    <w:rsid w:val="2F0180DC"/>
    <w:rsid w:val="2F109F0E"/>
    <w:rsid w:val="2F212C7C"/>
    <w:rsid w:val="2F53B6C0"/>
    <w:rsid w:val="2FB2C2FC"/>
    <w:rsid w:val="2FC9C7EC"/>
    <w:rsid w:val="3052F01E"/>
    <w:rsid w:val="30A120BB"/>
    <w:rsid w:val="30B1C820"/>
    <w:rsid w:val="30F59005"/>
    <w:rsid w:val="310ECCAC"/>
    <w:rsid w:val="3261BEED"/>
    <w:rsid w:val="32A6F98F"/>
    <w:rsid w:val="32B82757"/>
    <w:rsid w:val="334419E1"/>
    <w:rsid w:val="3384D3C6"/>
    <w:rsid w:val="33E2D9FA"/>
    <w:rsid w:val="33E49641"/>
    <w:rsid w:val="33EB0166"/>
    <w:rsid w:val="347A42F3"/>
    <w:rsid w:val="348737D4"/>
    <w:rsid w:val="3488B9DE"/>
    <w:rsid w:val="349146B0"/>
    <w:rsid w:val="34A7C851"/>
    <w:rsid w:val="34BE8135"/>
    <w:rsid w:val="34FAFEBD"/>
    <w:rsid w:val="353A8081"/>
    <w:rsid w:val="3544E32E"/>
    <w:rsid w:val="35798B7C"/>
    <w:rsid w:val="359265AA"/>
    <w:rsid w:val="359B969D"/>
    <w:rsid w:val="35AC3CDA"/>
    <w:rsid w:val="3618D901"/>
    <w:rsid w:val="362854E3"/>
    <w:rsid w:val="36609329"/>
    <w:rsid w:val="366266A1"/>
    <w:rsid w:val="3671BC2B"/>
    <w:rsid w:val="368EF978"/>
    <w:rsid w:val="36A4D1EA"/>
    <w:rsid w:val="3706EBBF"/>
    <w:rsid w:val="3760EC8F"/>
    <w:rsid w:val="37DB7D35"/>
    <w:rsid w:val="37E2C447"/>
    <w:rsid w:val="37EFD618"/>
    <w:rsid w:val="37FA2AB2"/>
    <w:rsid w:val="3843186C"/>
    <w:rsid w:val="38823C0D"/>
    <w:rsid w:val="39BB69E9"/>
    <w:rsid w:val="39EF6A17"/>
    <w:rsid w:val="3A44BA09"/>
    <w:rsid w:val="3AE255E2"/>
    <w:rsid w:val="3AE6A24D"/>
    <w:rsid w:val="3B92F9A2"/>
    <w:rsid w:val="3BAC3A66"/>
    <w:rsid w:val="3BB2DEE5"/>
    <w:rsid w:val="3BC25C57"/>
    <w:rsid w:val="3BFE15FD"/>
    <w:rsid w:val="3C132B0C"/>
    <w:rsid w:val="3C75ED46"/>
    <w:rsid w:val="3C921D36"/>
    <w:rsid w:val="3CB9DB2C"/>
    <w:rsid w:val="3D366616"/>
    <w:rsid w:val="3D62A4F6"/>
    <w:rsid w:val="3D798EFB"/>
    <w:rsid w:val="3D8C6899"/>
    <w:rsid w:val="3D9D85F8"/>
    <w:rsid w:val="3DE07CE0"/>
    <w:rsid w:val="3DFEE9FF"/>
    <w:rsid w:val="3DFEF88D"/>
    <w:rsid w:val="3E119187"/>
    <w:rsid w:val="3E8E4C12"/>
    <w:rsid w:val="3E931D0D"/>
    <w:rsid w:val="3F1F81C9"/>
    <w:rsid w:val="3F3EEDB7"/>
    <w:rsid w:val="3F5B7E57"/>
    <w:rsid w:val="3F818289"/>
    <w:rsid w:val="3FAA8F52"/>
    <w:rsid w:val="3FCAA095"/>
    <w:rsid w:val="40AA08AB"/>
    <w:rsid w:val="412AAC68"/>
    <w:rsid w:val="414756EE"/>
    <w:rsid w:val="41499975"/>
    <w:rsid w:val="4165323B"/>
    <w:rsid w:val="418FBBA0"/>
    <w:rsid w:val="41D8294E"/>
    <w:rsid w:val="42AEAD3F"/>
    <w:rsid w:val="42B7BAEA"/>
    <w:rsid w:val="42E2003C"/>
    <w:rsid w:val="42EF1BF8"/>
    <w:rsid w:val="42FCCE9B"/>
    <w:rsid w:val="43297B3E"/>
    <w:rsid w:val="43301598"/>
    <w:rsid w:val="4391ED55"/>
    <w:rsid w:val="43A77B09"/>
    <w:rsid w:val="43C19D12"/>
    <w:rsid w:val="43CA8282"/>
    <w:rsid w:val="440207D5"/>
    <w:rsid w:val="441351E2"/>
    <w:rsid w:val="44426144"/>
    <w:rsid w:val="4444A7EB"/>
    <w:rsid w:val="44B334BF"/>
    <w:rsid w:val="45050998"/>
    <w:rsid w:val="45353F68"/>
    <w:rsid w:val="45A68A11"/>
    <w:rsid w:val="45ED3F9B"/>
    <w:rsid w:val="4604B251"/>
    <w:rsid w:val="4621769F"/>
    <w:rsid w:val="463C97EB"/>
    <w:rsid w:val="46490A3B"/>
    <w:rsid w:val="465A5FF6"/>
    <w:rsid w:val="466267F5"/>
    <w:rsid w:val="467C6419"/>
    <w:rsid w:val="468C3FEC"/>
    <w:rsid w:val="46D588FF"/>
    <w:rsid w:val="4765CEA5"/>
    <w:rsid w:val="47B145B2"/>
    <w:rsid w:val="47CB88B8"/>
    <w:rsid w:val="47D096A6"/>
    <w:rsid w:val="47F88CC8"/>
    <w:rsid w:val="481022F1"/>
    <w:rsid w:val="48351B1E"/>
    <w:rsid w:val="4890F2B7"/>
    <w:rsid w:val="48A05A91"/>
    <w:rsid w:val="48A66343"/>
    <w:rsid w:val="48C7BAAA"/>
    <w:rsid w:val="48EC4168"/>
    <w:rsid w:val="49712F72"/>
    <w:rsid w:val="4977E9B7"/>
    <w:rsid w:val="4985D1D5"/>
    <w:rsid w:val="49882507"/>
    <w:rsid w:val="49B426ED"/>
    <w:rsid w:val="49DCD447"/>
    <w:rsid w:val="49E4F764"/>
    <w:rsid w:val="49EB89F4"/>
    <w:rsid w:val="4A40AB2E"/>
    <w:rsid w:val="4A50FD9A"/>
    <w:rsid w:val="4A53285C"/>
    <w:rsid w:val="4A6F2763"/>
    <w:rsid w:val="4AAA733F"/>
    <w:rsid w:val="4AFBCDFC"/>
    <w:rsid w:val="4B224EE4"/>
    <w:rsid w:val="4B5DB23A"/>
    <w:rsid w:val="4B8134F7"/>
    <w:rsid w:val="4B86E5BD"/>
    <w:rsid w:val="4BD33895"/>
    <w:rsid w:val="4C73E805"/>
    <w:rsid w:val="4CD5272A"/>
    <w:rsid w:val="4D3CEDDF"/>
    <w:rsid w:val="4D4B5C73"/>
    <w:rsid w:val="4DE23701"/>
    <w:rsid w:val="4E36302C"/>
    <w:rsid w:val="4EE325AE"/>
    <w:rsid w:val="4F0AB73F"/>
    <w:rsid w:val="4F5BC4ED"/>
    <w:rsid w:val="4FC029AC"/>
    <w:rsid w:val="50216AD2"/>
    <w:rsid w:val="50782A84"/>
    <w:rsid w:val="5091F83C"/>
    <w:rsid w:val="50AEB1C1"/>
    <w:rsid w:val="50E5BAF8"/>
    <w:rsid w:val="516E59BA"/>
    <w:rsid w:val="518F3ACC"/>
    <w:rsid w:val="51959CC8"/>
    <w:rsid w:val="51F47B90"/>
    <w:rsid w:val="5261F4C5"/>
    <w:rsid w:val="529D73CD"/>
    <w:rsid w:val="52B71654"/>
    <w:rsid w:val="52BE5E6A"/>
    <w:rsid w:val="53381CF8"/>
    <w:rsid w:val="536AEF76"/>
    <w:rsid w:val="536DCA6B"/>
    <w:rsid w:val="536E33A1"/>
    <w:rsid w:val="5399F23D"/>
    <w:rsid w:val="53B87754"/>
    <w:rsid w:val="53F5BD96"/>
    <w:rsid w:val="53F6EF90"/>
    <w:rsid w:val="540A6267"/>
    <w:rsid w:val="544B051F"/>
    <w:rsid w:val="5458B680"/>
    <w:rsid w:val="547F1F6E"/>
    <w:rsid w:val="54A0CEC2"/>
    <w:rsid w:val="54AA7277"/>
    <w:rsid w:val="54E34AF7"/>
    <w:rsid w:val="552B90EF"/>
    <w:rsid w:val="5587C9E4"/>
    <w:rsid w:val="55BE5DA7"/>
    <w:rsid w:val="55D7D3B9"/>
    <w:rsid w:val="55EE4406"/>
    <w:rsid w:val="55FB2186"/>
    <w:rsid w:val="56705272"/>
    <w:rsid w:val="56E465A1"/>
    <w:rsid w:val="570BDACA"/>
    <w:rsid w:val="572ACE3A"/>
    <w:rsid w:val="5731EED7"/>
    <w:rsid w:val="57B94B28"/>
    <w:rsid w:val="581576DD"/>
    <w:rsid w:val="5815B3EC"/>
    <w:rsid w:val="58221830"/>
    <w:rsid w:val="582F8924"/>
    <w:rsid w:val="588101B8"/>
    <w:rsid w:val="58B972E6"/>
    <w:rsid w:val="598E2466"/>
    <w:rsid w:val="5A176371"/>
    <w:rsid w:val="5A1BA9C4"/>
    <w:rsid w:val="5A6D91AC"/>
    <w:rsid w:val="5B015207"/>
    <w:rsid w:val="5B3D7FBE"/>
    <w:rsid w:val="5B77081B"/>
    <w:rsid w:val="5B7C028F"/>
    <w:rsid w:val="5B876707"/>
    <w:rsid w:val="5BF29056"/>
    <w:rsid w:val="5C894DE7"/>
    <w:rsid w:val="5CC57F8E"/>
    <w:rsid w:val="5CE67F0D"/>
    <w:rsid w:val="5CF1BA51"/>
    <w:rsid w:val="5D4AED73"/>
    <w:rsid w:val="5D5BBA23"/>
    <w:rsid w:val="5D5D0CC7"/>
    <w:rsid w:val="5D8D9A09"/>
    <w:rsid w:val="5DC59848"/>
    <w:rsid w:val="5DEF3ABD"/>
    <w:rsid w:val="5DF464E9"/>
    <w:rsid w:val="5E138D91"/>
    <w:rsid w:val="5E1A8474"/>
    <w:rsid w:val="5E2CBAD3"/>
    <w:rsid w:val="5E2FB3BE"/>
    <w:rsid w:val="5E368ABC"/>
    <w:rsid w:val="5E85F84D"/>
    <w:rsid w:val="5E9BBBA0"/>
    <w:rsid w:val="5F599576"/>
    <w:rsid w:val="5F838581"/>
    <w:rsid w:val="5F91DA18"/>
    <w:rsid w:val="5FCB159F"/>
    <w:rsid w:val="60043659"/>
    <w:rsid w:val="6038861F"/>
    <w:rsid w:val="604F3E7C"/>
    <w:rsid w:val="6050CD47"/>
    <w:rsid w:val="606D96BD"/>
    <w:rsid w:val="6084829E"/>
    <w:rsid w:val="6098D000"/>
    <w:rsid w:val="6123B966"/>
    <w:rsid w:val="612CD7F3"/>
    <w:rsid w:val="61568108"/>
    <w:rsid w:val="61DEF9BA"/>
    <w:rsid w:val="629CAE66"/>
    <w:rsid w:val="62B39290"/>
    <w:rsid w:val="62FB5990"/>
    <w:rsid w:val="62FEF46E"/>
    <w:rsid w:val="6338A815"/>
    <w:rsid w:val="633CAEF5"/>
    <w:rsid w:val="633F04B9"/>
    <w:rsid w:val="634C2B1E"/>
    <w:rsid w:val="638835A7"/>
    <w:rsid w:val="63F74E22"/>
    <w:rsid w:val="64106467"/>
    <w:rsid w:val="64199266"/>
    <w:rsid w:val="64952E6E"/>
    <w:rsid w:val="64C52180"/>
    <w:rsid w:val="64D10AF6"/>
    <w:rsid w:val="6518EB01"/>
    <w:rsid w:val="6555010C"/>
    <w:rsid w:val="658E076B"/>
    <w:rsid w:val="659D89E4"/>
    <w:rsid w:val="65F7FCFC"/>
    <w:rsid w:val="65F8FB71"/>
    <w:rsid w:val="66631ED3"/>
    <w:rsid w:val="66918F30"/>
    <w:rsid w:val="66B3CFFF"/>
    <w:rsid w:val="66C0D6F6"/>
    <w:rsid w:val="66CC7DDD"/>
    <w:rsid w:val="66ED0DAC"/>
    <w:rsid w:val="67207267"/>
    <w:rsid w:val="673ECA91"/>
    <w:rsid w:val="674184A6"/>
    <w:rsid w:val="67718834"/>
    <w:rsid w:val="677C3296"/>
    <w:rsid w:val="678C070D"/>
    <w:rsid w:val="6795C9BB"/>
    <w:rsid w:val="67A610D1"/>
    <w:rsid w:val="6807FB7F"/>
    <w:rsid w:val="68179F4C"/>
    <w:rsid w:val="684090FE"/>
    <w:rsid w:val="68CFC258"/>
    <w:rsid w:val="68D8E9EC"/>
    <w:rsid w:val="6956657B"/>
    <w:rsid w:val="6980E6AF"/>
    <w:rsid w:val="698A0AF6"/>
    <w:rsid w:val="69B374CE"/>
    <w:rsid w:val="69EA246C"/>
    <w:rsid w:val="69F63211"/>
    <w:rsid w:val="69FBAE9B"/>
    <w:rsid w:val="6AAD70FC"/>
    <w:rsid w:val="6AB0021E"/>
    <w:rsid w:val="6AE49C2E"/>
    <w:rsid w:val="6AE9AA66"/>
    <w:rsid w:val="6B2FEA7F"/>
    <w:rsid w:val="6B355D7F"/>
    <w:rsid w:val="6B902B15"/>
    <w:rsid w:val="6BB74BC6"/>
    <w:rsid w:val="6C3048CE"/>
    <w:rsid w:val="6C5E73C3"/>
    <w:rsid w:val="6CBA08FD"/>
    <w:rsid w:val="6CE8B8E5"/>
    <w:rsid w:val="6D2A417B"/>
    <w:rsid w:val="6D42595A"/>
    <w:rsid w:val="6D8FC8A1"/>
    <w:rsid w:val="6D9986B0"/>
    <w:rsid w:val="6DA5BDFE"/>
    <w:rsid w:val="6DB1200B"/>
    <w:rsid w:val="6E0652BD"/>
    <w:rsid w:val="6E2D994E"/>
    <w:rsid w:val="6EF0572F"/>
    <w:rsid w:val="6F3EF3BF"/>
    <w:rsid w:val="6F94FD9E"/>
    <w:rsid w:val="701872E2"/>
    <w:rsid w:val="704A9731"/>
    <w:rsid w:val="705AA2E5"/>
    <w:rsid w:val="70ED821F"/>
    <w:rsid w:val="70EDF675"/>
    <w:rsid w:val="7103E8C1"/>
    <w:rsid w:val="71124324"/>
    <w:rsid w:val="717A290B"/>
    <w:rsid w:val="71DB99DD"/>
    <w:rsid w:val="72440252"/>
    <w:rsid w:val="72477116"/>
    <w:rsid w:val="725E465A"/>
    <w:rsid w:val="726F608E"/>
    <w:rsid w:val="73330681"/>
    <w:rsid w:val="7341EAE1"/>
    <w:rsid w:val="735CD6DD"/>
    <w:rsid w:val="73869B6D"/>
    <w:rsid w:val="738810B9"/>
    <w:rsid w:val="738E21F8"/>
    <w:rsid w:val="739347B9"/>
    <w:rsid w:val="7395CA54"/>
    <w:rsid w:val="74107C17"/>
    <w:rsid w:val="7410E62F"/>
    <w:rsid w:val="746502AB"/>
    <w:rsid w:val="74788362"/>
    <w:rsid w:val="7478E833"/>
    <w:rsid w:val="7482F306"/>
    <w:rsid w:val="74B3B0E2"/>
    <w:rsid w:val="74D1C224"/>
    <w:rsid w:val="75380697"/>
    <w:rsid w:val="754EDF64"/>
    <w:rsid w:val="756125B7"/>
    <w:rsid w:val="756EA3C7"/>
    <w:rsid w:val="7577E38F"/>
    <w:rsid w:val="75C90F6C"/>
    <w:rsid w:val="7609D7AB"/>
    <w:rsid w:val="76677E48"/>
    <w:rsid w:val="76A1B8B4"/>
    <w:rsid w:val="76D41912"/>
    <w:rsid w:val="772A5589"/>
    <w:rsid w:val="7758C650"/>
    <w:rsid w:val="7787C0DD"/>
    <w:rsid w:val="778D2021"/>
    <w:rsid w:val="77951DE9"/>
    <w:rsid w:val="77963365"/>
    <w:rsid w:val="77D20BB9"/>
    <w:rsid w:val="77E04B93"/>
    <w:rsid w:val="77F7BDFF"/>
    <w:rsid w:val="77FD1240"/>
    <w:rsid w:val="78B1BA97"/>
    <w:rsid w:val="797755B7"/>
    <w:rsid w:val="79C0AC2B"/>
    <w:rsid w:val="79FC0EB3"/>
    <w:rsid w:val="7A9FD6B5"/>
    <w:rsid w:val="7C086A92"/>
    <w:rsid w:val="7C174A11"/>
    <w:rsid w:val="7C51AC0C"/>
    <w:rsid w:val="7CBE6835"/>
    <w:rsid w:val="7CD842A2"/>
    <w:rsid w:val="7D21CB89"/>
    <w:rsid w:val="7D21CD0B"/>
    <w:rsid w:val="7D667E7B"/>
    <w:rsid w:val="7D7E54A8"/>
    <w:rsid w:val="7DA21F71"/>
    <w:rsid w:val="7DA3D99F"/>
    <w:rsid w:val="7DA4803A"/>
    <w:rsid w:val="7E5FCCDF"/>
    <w:rsid w:val="7E69A9AE"/>
    <w:rsid w:val="7E6F4D7D"/>
    <w:rsid w:val="7E8F2EC2"/>
    <w:rsid w:val="7EADC1AD"/>
    <w:rsid w:val="7EBF7BFE"/>
    <w:rsid w:val="7EDAF22B"/>
    <w:rsid w:val="7F4F6501"/>
    <w:rsid w:val="7FA1DA7F"/>
    <w:rsid w:val="7FB2204C"/>
    <w:rsid w:val="7FD76698"/>
    <w:rsid w:val="7FE234E5"/>
    <w:rsid w:val="7FFC462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B2C26"/>
  <w15:chartTrackingRefBased/>
  <w15:docId w15:val="{07396E92-505F-4877-9CB8-5F0A12A5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t-E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649"/>
    <w:pPr>
      <w:jc w:val="both"/>
    </w:pPr>
    <w:rPr>
      <w:sz w:val="22"/>
    </w:rPr>
  </w:style>
  <w:style w:type="paragraph" w:styleId="Heading1">
    <w:name w:val="heading 1"/>
    <w:basedOn w:val="Normal"/>
    <w:next w:val="Normal"/>
    <w:link w:val="Heading1Char"/>
    <w:uiPriority w:val="9"/>
    <w:qFormat/>
    <w:rsid w:val="00DF69E1"/>
    <w:pPr>
      <w:keepNext/>
      <w:keepLines/>
      <w:spacing w:before="160" w:after="160" w:line="240" w:lineRule="auto"/>
      <w:jc w:val="left"/>
      <w:outlineLvl w:val="0"/>
    </w:pPr>
    <w:rPr>
      <w:rFonts w:asciiTheme="majorHAnsi" w:eastAsiaTheme="majorEastAsia" w:hAnsiTheme="majorHAnsi" w:cstheme="majorBidi"/>
      <w:color w:val="1D1856" w:themeColor="text1"/>
      <w:sz w:val="40"/>
      <w:szCs w:val="36"/>
    </w:rPr>
  </w:style>
  <w:style w:type="paragraph" w:styleId="Heading2">
    <w:name w:val="heading 2"/>
    <w:basedOn w:val="Normal"/>
    <w:next w:val="Normal"/>
    <w:link w:val="Heading2Char"/>
    <w:autoRedefine/>
    <w:uiPriority w:val="9"/>
    <w:unhideWhenUsed/>
    <w:qFormat/>
    <w:rsid w:val="004B2C6A"/>
    <w:pPr>
      <w:keepNext/>
      <w:keepLines/>
      <w:pBdr>
        <w:bottom w:val="single" w:sz="8" w:space="1" w:color="498BFC" w:themeColor="accent1"/>
      </w:pBdr>
      <w:spacing w:before="200" w:line="276" w:lineRule="auto"/>
      <w:ind w:left="1134" w:hanging="1134"/>
      <w:outlineLvl w:val="1"/>
    </w:pPr>
    <w:rPr>
      <w:rFonts w:asciiTheme="majorHAnsi" w:eastAsiaTheme="majorEastAsia" w:hAnsiTheme="majorHAnsi" w:cstheme="majorBidi"/>
      <w:bCs/>
      <w:color w:val="1D1856" w:themeColor="text1"/>
      <w:sz w:val="32"/>
      <w:szCs w:val="28"/>
    </w:rPr>
  </w:style>
  <w:style w:type="paragraph" w:styleId="Heading3">
    <w:name w:val="heading 3"/>
    <w:basedOn w:val="Normal"/>
    <w:next w:val="Normal"/>
    <w:link w:val="Heading3Char"/>
    <w:autoRedefine/>
    <w:uiPriority w:val="9"/>
    <w:unhideWhenUsed/>
    <w:qFormat/>
    <w:rsid w:val="00D771DD"/>
    <w:pPr>
      <w:keepNext/>
      <w:keepLines/>
      <w:spacing w:before="80" w:after="80" w:line="240" w:lineRule="auto"/>
      <w:jc w:val="left"/>
      <w:outlineLvl w:val="2"/>
    </w:pPr>
    <w:rPr>
      <w:rFonts w:asciiTheme="majorHAnsi" w:eastAsia="Times New Roman" w:hAnsiTheme="majorHAnsi" w:cstheme="majorBidi"/>
      <w:bCs/>
      <w:color w:val="045AEF" w:themeColor="text2" w:themeShade="BF"/>
      <w:sz w:val="28"/>
      <w:szCs w:val="22"/>
    </w:rPr>
  </w:style>
  <w:style w:type="paragraph" w:styleId="Heading4">
    <w:name w:val="heading 4"/>
    <w:basedOn w:val="Normal"/>
    <w:next w:val="Normal"/>
    <w:link w:val="Heading4Char"/>
    <w:uiPriority w:val="9"/>
    <w:unhideWhenUsed/>
    <w:qFormat/>
    <w:rsid w:val="00EA36F0"/>
    <w:pPr>
      <w:keepNext/>
      <w:keepLines/>
      <w:spacing w:before="80" w:after="80"/>
      <w:outlineLvl w:val="3"/>
    </w:pPr>
    <w:rPr>
      <w:rFonts w:asciiTheme="majorHAnsi" w:eastAsiaTheme="majorEastAsia" w:hAnsiTheme="majorHAnsi" w:cstheme="majorBidi"/>
      <w:color w:val="1D1856" w:themeColor="text1"/>
      <w:sz w:val="28"/>
      <w:szCs w:val="24"/>
    </w:rPr>
  </w:style>
  <w:style w:type="paragraph" w:styleId="Heading5">
    <w:name w:val="heading 5"/>
    <w:basedOn w:val="Normal"/>
    <w:next w:val="Normal"/>
    <w:link w:val="Heading5Char"/>
    <w:uiPriority w:val="9"/>
    <w:unhideWhenUsed/>
    <w:qFormat/>
    <w:rsid w:val="00EA36F0"/>
    <w:pPr>
      <w:keepNext/>
      <w:keepLines/>
      <w:spacing w:before="80" w:after="80"/>
      <w:outlineLvl w:val="4"/>
    </w:pPr>
    <w:rPr>
      <w:rFonts w:asciiTheme="majorHAnsi" w:eastAsiaTheme="majorEastAsia" w:hAnsiTheme="majorHAnsi" w:cstheme="majorBidi"/>
      <w:iCs/>
      <w:color w:val="045AEF" w:themeColor="text2" w:themeShade="BF"/>
      <w:sz w:val="24"/>
      <w:szCs w:val="22"/>
    </w:rPr>
  </w:style>
  <w:style w:type="paragraph" w:styleId="Heading6">
    <w:name w:val="heading 6"/>
    <w:basedOn w:val="Normal"/>
    <w:next w:val="Normal"/>
    <w:link w:val="Heading6Char"/>
    <w:uiPriority w:val="9"/>
    <w:unhideWhenUsed/>
    <w:qFormat/>
    <w:rsid w:val="00EA36F0"/>
    <w:pPr>
      <w:keepNext/>
      <w:keepLines/>
      <w:spacing w:before="80" w:after="80"/>
      <w:outlineLvl w:val="5"/>
    </w:pPr>
    <w:rPr>
      <w:rFonts w:asciiTheme="majorHAnsi" w:eastAsiaTheme="majorEastAsia" w:hAnsiTheme="majorHAnsi" w:cstheme="majorBidi"/>
      <w:color w:val="1D1856" w:themeColor="text1"/>
      <w:sz w:val="24"/>
    </w:rPr>
  </w:style>
  <w:style w:type="paragraph" w:styleId="Heading7">
    <w:name w:val="heading 7"/>
    <w:basedOn w:val="Normal"/>
    <w:next w:val="Normal"/>
    <w:link w:val="Heading7Char"/>
    <w:uiPriority w:val="9"/>
    <w:unhideWhenUsed/>
    <w:qFormat/>
    <w:rsid w:val="00EA36F0"/>
    <w:pPr>
      <w:keepNext/>
      <w:keepLines/>
      <w:spacing w:before="80" w:after="80"/>
      <w:jc w:val="left"/>
      <w:outlineLvl w:val="6"/>
    </w:pPr>
    <w:rPr>
      <w:rFonts w:asciiTheme="majorHAnsi" w:eastAsiaTheme="majorEastAsia" w:hAnsiTheme="majorHAnsi" w:cstheme="majorBidi"/>
      <w:iCs/>
      <w:smallCaps/>
      <w:color w:val="045AEF" w:themeColor="text2" w:themeShade="BF"/>
    </w:rPr>
  </w:style>
  <w:style w:type="paragraph" w:styleId="Heading8">
    <w:name w:val="heading 8"/>
    <w:basedOn w:val="Normal"/>
    <w:next w:val="Normal"/>
    <w:link w:val="Heading8Char"/>
    <w:uiPriority w:val="9"/>
    <w:unhideWhenUsed/>
    <w:qFormat/>
    <w:rsid w:val="00EA36F0"/>
    <w:pPr>
      <w:keepNext/>
      <w:keepLines/>
      <w:spacing w:before="80" w:after="80"/>
      <w:jc w:val="left"/>
      <w:outlineLvl w:val="7"/>
    </w:pPr>
    <w:rPr>
      <w:rFonts w:asciiTheme="majorHAnsi" w:eastAsiaTheme="majorEastAsia" w:hAnsiTheme="majorHAnsi" w:cstheme="majorBidi"/>
      <w:smallCaps/>
      <w:color w:val="1D1856" w:themeColor="text1"/>
    </w:rPr>
  </w:style>
  <w:style w:type="paragraph" w:styleId="Heading9">
    <w:name w:val="heading 9"/>
    <w:basedOn w:val="Normal"/>
    <w:next w:val="Normal"/>
    <w:link w:val="Heading9Char"/>
    <w:uiPriority w:val="9"/>
    <w:unhideWhenUsed/>
    <w:rsid w:val="00EA36F0"/>
    <w:pPr>
      <w:keepNext/>
      <w:keepLines/>
      <w:spacing w:before="80" w:after="80"/>
      <w:outlineLvl w:val="8"/>
    </w:pPr>
    <w:rPr>
      <w:rFonts w:asciiTheme="majorHAnsi" w:eastAsiaTheme="majorEastAsia" w:hAnsiTheme="majorHAnsi" w:cstheme="majorBidi"/>
      <w:iCs/>
      <w:smallCaps/>
      <w:color w:val="4136C2"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9E1"/>
    <w:rPr>
      <w:rFonts w:asciiTheme="majorHAnsi" w:eastAsiaTheme="majorEastAsia" w:hAnsiTheme="majorHAnsi" w:cstheme="majorBidi"/>
      <w:color w:val="1D1856" w:themeColor="text1"/>
      <w:sz w:val="40"/>
      <w:szCs w:val="36"/>
    </w:rPr>
  </w:style>
  <w:style w:type="paragraph" w:styleId="IntenseQuote">
    <w:name w:val="Intense Quote"/>
    <w:basedOn w:val="Normal"/>
    <w:next w:val="Normal"/>
    <w:link w:val="IntenseQuoteChar"/>
    <w:uiPriority w:val="30"/>
    <w:qFormat/>
    <w:rsid w:val="00B27105"/>
    <w:pPr>
      <w:spacing w:before="100" w:beforeAutospacing="1" w:after="240"/>
      <w:ind w:left="864" w:right="864"/>
      <w:jc w:val="center"/>
    </w:pPr>
    <w:rPr>
      <w:rFonts w:asciiTheme="majorHAnsi" w:eastAsiaTheme="majorEastAsia" w:hAnsiTheme="majorHAnsi" w:cstheme="majorBidi"/>
      <w:color w:val="498BFC" w:themeColor="accent1"/>
      <w:sz w:val="28"/>
      <w:szCs w:val="28"/>
    </w:rPr>
  </w:style>
  <w:style w:type="character" w:customStyle="1" w:styleId="IntenseQuoteChar">
    <w:name w:val="Intense Quote Char"/>
    <w:basedOn w:val="DefaultParagraphFont"/>
    <w:link w:val="IntenseQuote"/>
    <w:uiPriority w:val="30"/>
    <w:rsid w:val="00B27105"/>
    <w:rPr>
      <w:rFonts w:asciiTheme="majorHAnsi" w:eastAsiaTheme="majorEastAsia" w:hAnsiTheme="majorHAnsi" w:cstheme="majorBidi"/>
      <w:color w:val="498BFC" w:themeColor="accent1"/>
      <w:sz w:val="28"/>
      <w:szCs w:val="28"/>
    </w:rPr>
  </w:style>
  <w:style w:type="character" w:customStyle="1" w:styleId="Heading2Char">
    <w:name w:val="Heading 2 Char"/>
    <w:basedOn w:val="DefaultParagraphFont"/>
    <w:link w:val="Heading2"/>
    <w:uiPriority w:val="9"/>
    <w:rsid w:val="004B2C6A"/>
    <w:rPr>
      <w:rFonts w:asciiTheme="majorHAnsi" w:eastAsiaTheme="majorEastAsia" w:hAnsiTheme="majorHAnsi" w:cstheme="majorBidi"/>
      <w:bCs/>
      <w:color w:val="1D1856" w:themeColor="text1"/>
      <w:sz w:val="32"/>
      <w:szCs w:val="28"/>
    </w:rPr>
  </w:style>
  <w:style w:type="character" w:customStyle="1" w:styleId="Heading3Char">
    <w:name w:val="Heading 3 Char"/>
    <w:basedOn w:val="DefaultParagraphFont"/>
    <w:link w:val="Heading3"/>
    <w:uiPriority w:val="9"/>
    <w:rsid w:val="00D771DD"/>
    <w:rPr>
      <w:rFonts w:asciiTheme="majorHAnsi" w:eastAsia="Times New Roman" w:hAnsiTheme="majorHAnsi" w:cstheme="majorBidi"/>
      <w:bCs/>
      <w:color w:val="045AEF" w:themeColor="text2" w:themeShade="BF"/>
      <w:sz w:val="28"/>
      <w:szCs w:val="22"/>
    </w:rPr>
  </w:style>
  <w:style w:type="character" w:customStyle="1" w:styleId="Heading4Char">
    <w:name w:val="Heading 4 Char"/>
    <w:basedOn w:val="DefaultParagraphFont"/>
    <w:link w:val="Heading4"/>
    <w:uiPriority w:val="9"/>
    <w:rsid w:val="00EA36F0"/>
    <w:rPr>
      <w:rFonts w:asciiTheme="majorHAnsi" w:eastAsiaTheme="majorEastAsia" w:hAnsiTheme="majorHAnsi" w:cstheme="majorBidi"/>
      <w:color w:val="1D1856" w:themeColor="text1"/>
      <w:sz w:val="28"/>
      <w:szCs w:val="24"/>
    </w:rPr>
  </w:style>
  <w:style w:type="character" w:customStyle="1" w:styleId="Heading5Char">
    <w:name w:val="Heading 5 Char"/>
    <w:basedOn w:val="DefaultParagraphFont"/>
    <w:link w:val="Heading5"/>
    <w:uiPriority w:val="9"/>
    <w:rsid w:val="00EA36F0"/>
    <w:rPr>
      <w:rFonts w:asciiTheme="majorHAnsi" w:eastAsiaTheme="majorEastAsia" w:hAnsiTheme="majorHAnsi" w:cstheme="majorBidi"/>
      <w:iCs/>
      <w:color w:val="045AEF" w:themeColor="text2" w:themeShade="BF"/>
      <w:sz w:val="24"/>
      <w:szCs w:val="22"/>
    </w:rPr>
  </w:style>
  <w:style w:type="character" w:customStyle="1" w:styleId="Heading6Char">
    <w:name w:val="Heading 6 Char"/>
    <w:basedOn w:val="DefaultParagraphFont"/>
    <w:link w:val="Heading6"/>
    <w:uiPriority w:val="9"/>
    <w:rsid w:val="00EA36F0"/>
    <w:rPr>
      <w:rFonts w:asciiTheme="majorHAnsi" w:eastAsiaTheme="majorEastAsia" w:hAnsiTheme="majorHAnsi" w:cstheme="majorBidi"/>
      <w:color w:val="1D1856" w:themeColor="text1"/>
      <w:sz w:val="24"/>
    </w:rPr>
  </w:style>
  <w:style w:type="character" w:customStyle="1" w:styleId="Heading7Char">
    <w:name w:val="Heading 7 Char"/>
    <w:basedOn w:val="DefaultParagraphFont"/>
    <w:link w:val="Heading7"/>
    <w:uiPriority w:val="9"/>
    <w:rsid w:val="00EA36F0"/>
    <w:rPr>
      <w:rFonts w:asciiTheme="majorHAnsi" w:eastAsiaTheme="majorEastAsia" w:hAnsiTheme="majorHAnsi" w:cstheme="majorBidi"/>
      <w:iCs/>
      <w:smallCaps/>
      <w:color w:val="045AEF" w:themeColor="text2" w:themeShade="BF"/>
      <w:sz w:val="22"/>
    </w:rPr>
  </w:style>
  <w:style w:type="character" w:customStyle="1" w:styleId="Heading8Char">
    <w:name w:val="Heading 8 Char"/>
    <w:basedOn w:val="DefaultParagraphFont"/>
    <w:link w:val="Heading8"/>
    <w:uiPriority w:val="9"/>
    <w:rsid w:val="00EA36F0"/>
    <w:rPr>
      <w:rFonts w:asciiTheme="majorHAnsi" w:eastAsiaTheme="majorEastAsia" w:hAnsiTheme="majorHAnsi" w:cstheme="majorBidi"/>
      <w:smallCaps/>
      <w:color w:val="1D1856" w:themeColor="text1"/>
      <w:sz w:val="22"/>
    </w:rPr>
  </w:style>
  <w:style w:type="character" w:customStyle="1" w:styleId="Heading9Char">
    <w:name w:val="Heading 9 Char"/>
    <w:basedOn w:val="DefaultParagraphFont"/>
    <w:link w:val="Heading9"/>
    <w:uiPriority w:val="9"/>
    <w:rsid w:val="00EA36F0"/>
    <w:rPr>
      <w:rFonts w:asciiTheme="majorHAnsi" w:eastAsiaTheme="majorEastAsia" w:hAnsiTheme="majorHAnsi" w:cstheme="majorBidi"/>
      <w:iCs/>
      <w:smallCaps/>
      <w:color w:val="4136C2" w:themeColor="text1" w:themeTint="A6"/>
      <w:sz w:val="22"/>
    </w:rPr>
  </w:style>
  <w:style w:type="paragraph" w:styleId="Caption">
    <w:name w:val="caption"/>
    <w:basedOn w:val="Normal"/>
    <w:next w:val="Normal"/>
    <w:uiPriority w:val="35"/>
    <w:semiHidden/>
    <w:unhideWhenUsed/>
    <w:qFormat/>
    <w:rsid w:val="00B27105"/>
    <w:pPr>
      <w:spacing w:line="240" w:lineRule="auto"/>
    </w:pPr>
    <w:rPr>
      <w:b/>
      <w:bCs/>
      <w:color w:val="372EA4" w:themeColor="text1" w:themeTint="BF"/>
      <w:sz w:val="20"/>
      <w:szCs w:val="20"/>
    </w:rPr>
  </w:style>
  <w:style w:type="paragraph" w:styleId="Title">
    <w:name w:val="Title"/>
    <w:basedOn w:val="Normal"/>
    <w:next w:val="Normal"/>
    <w:link w:val="TitleChar"/>
    <w:uiPriority w:val="10"/>
    <w:qFormat/>
    <w:rsid w:val="00DF69E1"/>
    <w:pPr>
      <w:spacing w:before="160" w:after="160" w:line="240" w:lineRule="auto"/>
      <w:contextualSpacing/>
    </w:pPr>
    <w:rPr>
      <w:rFonts w:asciiTheme="majorHAnsi" w:eastAsiaTheme="majorEastAsia" w:hAnsiTheme="majorHAnsi" w:cstheme="majorBidi"/>
      <w:color w:val="045AEF" w:themeColor="text2" w:themeShade="BF"/>
      <w:spacing w:val="-10"/>
      <w:kern w:val="28"/>
      <w:sz w:val="40"/>
      <w:szCs w:val="56"/>
    </w:rPr>
  </w:style>
  <w:style w:type="character" w:customStyle="1" w:styleId="TitleChar">
    <w:name w:val="Title Char"/>
    <w:basedOn w:val="DefaultParagraphFont"/>
    <w:link w:val="Title"/>
    <w:uiPriority w:val="10"/>
    <w:rsid w:val="00DF69E1"/>
    <w:rPr>
      <w:rFonts w:asciiTheme="majorHAnsi" w:eastAsiaTheme="majorEastAsia" w:hAnsiTheme="majorHAnsi" w:cstheme="majorBidi"/>
      <w:color w:val="045AEF" w:themeColor="text2" w:themeShade="BF"/>
      <w:spacing w:val="-10"/>
      <w:kern w:val="28"/>
      <w:sz w:val="40"/>
      <w:szCs w:val="56"/>
    </w:rPr>
  </w:style>
  <w:style w:type="paragraph" w:styleId="Subtitle">
    <w:name w:val="Subtitle"/>
    <w:basedOn w:val="Normal"/>
    <w:next w:val="Normal"/>
    <w:link w:val="SubtitleChar"/>
    <w:uiPriority w:val="11"/>
    <w:rsid w:val="00D85CE7"/>
    <w:pPr>
      <w:numPr>
        <w:ilvl w:val="1"/>
      </w:numPr>
      <w:spacing w:after="160"/>
    </w:pPr>
    <w:rPr>
      <w:rFonts w:asciiTheme="majorHAnsi" w:hAnsiTheme="majorHAnsi"/>
      <w:color w:val="045AEF" w:themeColor="accent1" w:themeShade="BF"/>
      <w:spacing w:val="15"/>
      <w:szCs w:val="22"/>
    </w:rPr>
  </w:style>
  <w:style w:type="character" w:customStyle="1" w:styleId="SubtitleChar">
    <w:name w:val="Subtitle Char"/>
    <w:basedOn w:val="DefaultParagraphFont"/>
    <w:link w:val="Subtitle"/>
    <w:uiPriority w:val="11"/>
    <w:rsid w:val="00D85CE7"/>
    <w:rPr>
      <w:rFonts w:asciiTheme="majorHAnsi" w:hAnsiTheme="majorHAnsi"/>
      <w:color w:val="045AEF" w:themeColor="accent1" w:themeShade="BF"/>
      <w:spacing w:val="15"/>
      <w:sz w:val="22"/>
      <w:szCs w:val="22"/>
    </w:rPr>
  </w:style>
  <w:style w:type="character" w:styleId="Strong">
    <w:name w:val="Strong"/>
    <w:basedOn w:val="DefaultParagraphFont"/>
    <w:uiPriority w:val="22"/>
    <w:qFormat/>
    <w:rsid w:val="00B27105"/>
    <w:rPr>
      <w:rFonts w:ascii="Roboto" w:hAnsi="Roboto"/>
      <w:b/>
      <w:bCs/>
    </w:rPr>
  </w:style>
  <w:style w:type="character" w:styleId="Emphasis">
    <w:name w:val="Emphasis"/>
    <w:basedOn w:val="DefaultParagraphFont"/>
    <w:uiPriority w:val="20"/>
    <w:qFormat/>
    <w:rsid w:val="00F82021"/>
    <w:rPr>
      <w:rFonts w:ascii="Roboto" w:hAnsi="Roboto"/>
      <w:b/>
      <w:i/>
      <w:iCs/>
    </w:rPr>
  </w:style>
  <w:style w:type="paragraph" w:styleId="NoSpacing">
    <w:name w:val="No Spacing"/>
    <w:uiPriority w:val="1"/>
    <w:qFormat/>
    <w:rsid w:val="00B27105"/>
    <w:pPr>
      <w:spacing w:after="0" w:line="240" w:lineRule="auto"/>
    </w:pPr>
  </w:style>
  <w:style w:type="paragraph" w:styleId="Quote">
    <w:name w:val="Quote"/>
    <w:basedOn w:val="Normal"/>
    <w:next w:val="Normal"/>
    <w:link w:val="QuoteChar"/>
    <w:uiPriority w:val="29"/>
    <w:qFormat/>
    <w:rsid w:val="00B27105"/>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27105"/>
    <w:rPr>
      <w:rFonts w:ascii="Roboto" w:hAnsi="Roboto"/>
      <w:i/>
      <w:iCs/>
    </w:rPr>
  </w:style>
  <w:style w:type="character" w:styleId="SubtleEmphasis">
    <w:name w:val="Subtle Emphasis"/>
    <w:basedOn w:val="DefaultParagraphFont"/>
    <w:uiPriority w:val="19"/>
    <w:qFormat/>
    <w:rsid w:val="00F82021"/>
    <w:rPr>
      <w:rFonts w:asciiTheme="minorHAnsi" w:hAnsiTheme="minorHAnsi"/>
      <w:i/>
      <w:iCs/>
      <w:caps w:val="0"/>
      <w:smallCaps w:val="0"/>
      <w:strike w:val="0"/>
      <w:dstrike w:val="0"/>
      <w:vanish w:val="0"/>
      <w:color w:val="auto"/>
      <w:vertAlign w:val="baseline"/>
    </w:rPr>
  </w:style>
  <w:style w:type="character" w:styleId="IntenseEmphasis">
    <w:name w:val="Intense Emphasis"/>
    <w:basedOn w:val="DefaultParagraphFont"/>
    <w:uiPriority w:val="21"/>
    <w:qFormat/>
    <w:rsid w:val="00F82021"/>
    <w:rPr>
      <w:rFonts w:ascii="Roboto" w:hAnsi="Roboto"/>
      <w:b/>
      <w:bCs/>
      <w:i/>
      <w:iCs/>
    </w:rPr>
  </w:style>
  <w:style w:type="character" w:styleId="SubtleReference">
    <w:name w:val="Subtle Reference"/>
    <w:basedOn w:val="DefaultParagraphFont"/>
    <w:uiPriority w:val="31"/>
    <w:qFormat/>
    <w:rsid w:val="00B27105"/>
    <w:rPr>
      <w:rFonts w:ascii="Roboto" w:hAnsi="Roboto"/>
      <w:smallCaps/>
      <w:color w:val="372EA4" w:themeColor="text1" w:themeTint="BF"/>
    </w:rPr>
  </w:style>
  <w:style w:type="character" w:styleId="IntenseReference">
    <w:name w:val="Intense Reference"/>
    <w:basedOn w:val="DefaultParagraphFont"/>
    <w:uiPriority w:val="32"/>
    <w:qFormat/>
    <w:rsid w:val="00B27105"/>
    <w:rPr>
      <w:rFonts w:ascii="Roboto" w:hAnsi="Roboto"/>
      <w:b/>
      <w:bCs/>
      <w:smallCaps/>
      <w:u w:val="single"/>
    </w:rPr>
  </w:style>
  <w:style w:type="character" w:styleId="BookTitle">
    <w:name w:val="Book Title"/>
    <w:basedOn w:val="DefaultParagraphFont"/>
    <w:uiPriority w:val="33"/>
    <w:qFormat/>
    <w:rsid w:val="00B27105"/>
    <w:rPr>
      <w:rFonts w:ascii="Roboto" w:hAnsi="Roboto"/>
      <w:b/>
      <w:bCs/>
      <w:smallCaps/>
    </w:rPr>
  </w:style>
  <w:style w:type="paragraph" w:styleId="TOCHeading">
    <w:name w:val="TOC Heading"/>
    <w:basedOn w:val="Heading1"/>
    <w:next w:val="Normal"/>
    <w:uiPriority w:val="39"/>
    <w:semiHidden/>
    <w:unhideWhenUsed/>
    <w:qFormat/>
    <w:rsid w:val="00B27105"/>
    <w:pPr>
      <w:outlineLvl w:val="9"/>
    </w:pPr>
  </w:style>
  <w:style w:type="paragraph" w:styleId="ListParagraph">
    <w:name w:val="List Paragraph"/>
    <w:basedOn w:val="Default"/>
    <w:uiPriority w:val="34"/>
    <w:qFormat/>
    <w:rsid w:val="00F82021"/>
    <w:pPr>
      <w:ind w:left="624" w:hanging="624"/>
      <w:contextualSpacing/>
    </w:pPr>
    <w:rPr>
      <w:rFonts w:eastAsiaTheme="minorHAnsi"/>
      <w:sz w:val="22"/>
      <w:szCs w:val="22"/>
    </w:rPr>
  </w:style>
  <w:style w:type="paragraph" w:customStyle="1" w:styleId="Mrk">
    <w:name w:val="Märk"/>
    <w:basedOn w:val="Normal"/>
    <w:rsid w:val="00F82021"/>
    <w:pPr>
      <w:spacing w:after="160" w:line="240" w:lineRule="exact"/>
    </w:pPr>
    <w:rPr>
      <w:rFonts w:eastAsia="Times New Roman" w:cs="Tahoma"/>
      <w:sz w:val="20"/>
      <w:szCs w:val="20"/>
      <w:lang w:val="en-US"/>
    </w:rPr>
  </w:style>
  <w:style w:type="paragraph" w:customStyle="1" w:styleId="Default">
    <w:name w:val="Default"/>
    <w:rsid w:val="00FA3AA1"/>
    <w:pPr>
      <w:autoSpaceDE w:val="0"/>
      <w:autoSpaceDN w:val="0"/>
      <w:adjustRightInd w:val="0"/>
      <w:spacing w:after="0" w:line="240" w:lineRule="auto"/>
      <w:jc w:val="both"/>
    </w:pPr>
    <w:rPr>
      <w:rFonts w:eastAsia="Calibri" w:cs="Times New Roman"/>
      <w:color w:val="000000"/>
      <w:sz w:val="24"/>
      <w:szCs w:val="24"/>
      <w:lang w:eastAsia="et-EE"/>
    </w:rPr>
  </w:style>
  <w:style w:type="character" w:styleId="CommentReference">
    <w:name w:val="annotation reference"/>
    <w:basedOn w:val="DefaultParagraphFont"/>
    <w:uiPriority w:val="99"/>
    <w:semiHidden/>
    <w:unhideWhenUsed/>
    <w:rsid w:val="00E20AFF"/>
    <w:rPr>
      <w:rFonts w:ascii="Roboto" w:hAnsi="Roboto"/>
      <w:sz w:val="16"/>
      <w:szCs w:val="16"/>
    </w:rPr>
  </w:style>
  <w:style w:type="paragraph" w:styleId="CommentSubject">
    <w:name w:val="annotation subject"/>
    <w:basedOn w:val="Normal"/>
    <w:next w:val="Normal"/>
    <w:link w:val="CommentSubjectChar"/>
    <w:uiPriority w:val="99"/>
    <w:semiHidden/>
    <w:unhideWhenUsed/>
    <w:rsid w:val="00A40A07"/>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40A07"/>
    <w:rPr>
      <w:rFonts w:ascii="Roboto" w:hAnsi="Roboto"/>
      <w:b/>
      <w:bCs/>
      <w:sz w:val="20"/>
      <w:szCs w:val="20"/>
    </w:rPr>
  </w:style>
  <w:style w:type="character" w:styleId="Hyperlink">
    <w:name w:val="Hyperlink"/>
    <w:basedOn w:val="DefaultParagraphFont"/>
    <w:uiPriority w:val="99"/>
    <w:unhideWhenUsed/>
    <w:rsid w:val="00EA7DC4"/>
    <w:rPr>
      <w:rFonts w:ascii="Roboto" w:hAnsi="Roboto"/>
      <w:color w:val="045AEF" w:themeColor="text2" w:themeShade="BF"/>
      <w:u w:val="single"/>
    </w:rPr>
  </w:style>
  <w:style w:type="character" w:customStyle="1" w:styleId="Lahendamatamainimine1">
    <w:name w:val="Lahendamata mainimine1"/>
    <w:basedOn w:val="DefaultParagraphFont"/>
    <w:uiPriority w:val="99"/>
    <w:semiHidden/>
    <w:unhideWhenUsed/>
    <w:rsid w:val="0073260D"/>
    <w:rPr>
      <w:rFonts w:ascii="Roboto" w:hAnsi="Roboto"/>
      <w:color w:val="605E5C"/>
      <w:shd w:val="clear" w:color="auto" w:fill="E1DFDD"/>
    </w:rPr>
  </w:style>
  <w:style w:type="paragraph" w:styleId="Header">
    <w:name w:val="header"/>
    <w:basedOn w:val="Normal"/>
    <w:link w:val="HeaderChar"/>
    <w:uiPriority w:val="99"/>
    <w:unhideWhenUsed/>
    <w:rsid w:val="00F82021"/>
    <w:pPr>
      <w:tabs>
        <w:tab w:val="center" w:pos="4536"/>
        <w:tab w:val="right" w:pos="9072"/>
      </w:tabs>
      <w:spacing w:after="0" w:line="240" w:lineRule="auto"/>
    </w:pPr>
    <w:rPr>
      <w:sz w:val="16"/>
    </w:rPr>
  </w:style>
  <w:style w:type="character" w:customStyle="1" w:styleId="HeaderChar">
    <w:name w:val="Header Char"/>
    <w:basedOn w:val="DefaultParagraphFont"/>
    <w:link w:val="Header"/>
    <w:uiPriority w:val="99"/>
    <w:rsid w:val="00F82021"/>
    <w:rPr>
      <w:rFonts w:cs="Times New Roman (Body CS)"/>
      <w:sz w:val="16"/>
    </w:rPr>
  </w:style>
  <w:style w:type="paragraph" w:styleId="Footer">
    <w:name w:val="footer"/>
    <w:basedOn w:val="Normal"/>
    <w:link w:val="FooterChar"/>
    <w:uiPriority w:val="99"/>
    <w:unhideWhenUsed/>
    <w:rsid w:val="005063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0638E"/>
    <w:rPr>
      <w:rFonts w:ascii="Roboto" w:hAnsi="Roboto"/>
    </w:rPr>
  </w:style>
  <w:style w:type="character" w:styleId="PageNumber">
    <w:name w:val="page number"/>
    <w:basedOn w:val="DefaultParagraphFont"/>
    <w:rsid w:val="001C5DF0"/>
    <w:rPr>
      <w:rFonts w:ascii="Roboto" w:hAnsi="Roboto"/>
      <w:sz w:val="18"/>
    </w:rPr>
  </w:style>
  <w:style w:type="table" w:styleId="TableGrid">
    <w:name w:val="Table Grid"/>
    <w:basedOn w:val="TableNormal"/>
    <w:rsid w:val="003E4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31CFC"/>
    <w:pPr>
      <w:spacing w:after="0" w:line="240" w:lineRule="auto"/>
    </w:pPr>
  </w:style>
  <w:style w:type="paragraph" w:styleId="BalloonText">
    <w:name w:val="Balloon Text"/>
    <w:basedOn w:val="Normal"/>
    <w:link w:val="BalloonTextChar"/>
    <w:uiPriority w:val="99"/>
    <w:semiHidden/>
    <w:unhideWhenUsed/>
    <w:rsid w:val="00881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22"/>
    <w:rPr>
      <w:rFonts w:ascii="Segoe UI" w:hAnsi="Segoe UI" w:cs="Segoe UI"/>
      <w:sz w:val="18"/>
      <w:szCs w:val="18"/>
    </w:rPr>
  </w:style>
  <w:style w:type="table" w:styleId="GridTable1Light-Accent1">
    <w:name w:val="Grid Table 1 Light Accent 1"/>
    <w:basedOn w:val="TableNormal"/>
    <w:uiPriority w:val="46"/>
    <w:rsid w:val="002274D3"/>
    <w:pPr>
      <w:spacing w:after="0" w:line="240" w:lineRule="auto"/>
    </w:pPr>
    <w:tblPr>
      <w:tblStyleRowBandSize w:val="1"/>
      <w:tblStyleColBandSize w:val="1"/>
      <w:tblInd w:w="0" w:type="dxa"/>
      <w:tblBorders>
        <w:top w:val="single" w:sz="4" w:space="0" w:color="B6D0FD" w:themeColor="accent1" w:themeTint="66"/>
        <w:left w:val="single" w:sz="4" w:space="0" w:color="B6D0FD" w:themeColor="accent1" w:themeTint="66"/>
        <w:bottom w:val="single" w:sz="4" w:space="0" w:color="B6D0FD" w:themeColor="accent1" w:themeTint="66"/>
        <w:right w:val="single" w:sz="4" w:space="0" w:color="B6D0FD" w:themeColor="accent1" w:themeTint="66"/>
        <w:insideH w:val="single" w:sz="4" w:space="0" w:color="B6D0FD" w:themeColor="accent1" w:themeTint="66"/>
        <w:insideV w:val="single" w:sz="4" w:space="0" w:color="B6D0FD" w:themeColor="accent1" w:themeTint="66"/>
      </w:tblBorders>
      <w:tblCellMar>
        <w:top w:w="0" w:type="dxa"/>
        <w:left w:w="108" w:type="dxa"/>
        <w:bottom w:w="0" w:type="dxa"/>
        <w:right w:w="108" w:type="dxa"/>
      </w:tblCellMar>
    </w:tblPr>
    <w:tblStylePr w:type="firstRow">
      <w:rPr>
        <w:b/>
        <w:bCs/>
      </w:rPr>
      <w:tblPr/>
      <w:tcPr>
        <w:tcBorders>
          <w:bottom w:val="single" w:sz="12" w:space="0" w:color="91B9FD" w:themeColor="accent1" w:themeTint="99"/>
        </w:tcBorders>
      </w:tcPr>
    </w:tblStylePr>
    <w:tblStylePr w:type="lastRow">
      <w:rPr>
        <w:b/>
        <w:bCs/>
      </w:rPr>
      <w:tblPr/>
      <w:tcPr>
        <w:tcBorders>
          <w:top w:val="double" w:sz="2" w:space="0" w:color="91B9FD" w:themeColor="accent1" w:themeTint="99"/>
        </w:tcBorders>
      </w:tcPr>
    </w:tblStylePr>
    <w:tblStylePr w:type="firstCol">
      <w:rPr>
        <w:b/>
        <w:bCs/>
      </w:rPr>
    </w:tblStylePr>
    <w:tblStylePr w:type="lastCol">
      <w:rPr>
        <w:b/>
        <w:bCs/>
      </w:rPr>
    </w:tblStylePr>
  </w:style>
  <w:style w:type="paragraph" w:customStyle="1" w:styleId="Tpploend">
    <w:name w:val="Täpploend"/>
    <w:basedOn w:val="Normal"/>
    <w:link w:val="TpploendMrk"/>
    <w:qFormat/>
    <w:rsid w:val="00032BBE"/>
    <w:pPr>
      <w:numPr>
        <w:numId w:val="8"/>
      </w:numPr>
      <w:spacing w:after="40"/>
      <w:mirrorIndents/>
    </w:pPr>
    <w:rPr>
      <w:rFonts w:eastAsiaTheme="majorEastAsia" w:cstheme="majorBidi"/>
      <w:szCs w:val="20"/>
    </w:rPr>
  </w:style>
  <w:style w:type="numbering" w:customStyle="1" w:styleId="CurrentList1">
    <w:name w:val="Current List1"/>
    <w:uiPriority w:val="99"/>
    <w:rsid w:val="00A81314"/>
    <w:pPr>
      <w:numPr>
        <w:numId w:val="9"/>
      </w:numPr>
    </w:pPr>
  </w:style>
  <w:style w:type="table" w:styleId="TableGridLight">
    <w:name w:val="Grid Table Light"/>
    <w:basedOn w:val="TableNormal"/>
    <w:uiPriority w:val="40"/>
    <w:rsid w:val="00A8131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A8131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1314"/>
    <w:pPr>
      <w:spacing w:after="0" w:line="240" w:lineRule="auto"/>
    </w:pPr>
    <w:tblPr>
      <w:tblStyleRowBandSize w:val="1"/>
      <w:tblStyleColBandSize w:val="1"/>
      <w:tblInd w:w="0" w:type="dxa"/>
      <w:tblBorders>
        <w:top w:val="single" w:sz="4" w:space="0" w:color="6A61D3" w:themeColor="text1" w:themeTint="80"/>
        <w:bottom w:val="single" w:sz="4" w:space="0" w:color="6A61D3" w:themeColor="text1" w:themeTint="80"/>
      </w:tblBorders>
      <w:tblCellMar>
        <w:top w:w="0" w:type="dxa"/>
        <w:left w:w="108" w:type="dxa"/>
        <w:bottom w:w="0" w:type="dxa"/>
        <w:right w:w="108" w:type="dxa"/>
      </w:tblCellMar>
    </w:tblPr>
    <w:tblStylePr w:type="firstRow">
      <w:rPr>
        <w:b/>
        <w:bCs/>
      </w:rPr>
      <w:tblPr/>
      <w:tcPr>
        <w:tcBorders>
          <w:bottom w:val="single" w:sz="4" w:space="0" w:color="6A61D3" w:themeColor="text1" w:themeTint="80"/>
        </w:tcBorders>
      </w:tcPr>
    </w:tblStylePr>
    <w:tblStylePr w:type="lastRow">
      <w:rPr>
        <w:b/>
        <w:bCs/>
      </w:rPr>
      <w:tblPr/>
      <w:tcPr>
        <w:tcBorders>
          <w:top w:val="single" w:sz="4" w:space="0" w:color="6A61D3" w:themeColor="text1" w:themeTint="80"/>
        </w:tcBorders>
      </w:tcPr>
    </w:tblStylePr>
    <w:tblStylePr w:type="firstCol">
      <w:rPr>
        <w:b/>
        <w:bCs/>
      </w:rPr>
    </w:tblStylePr>
    <w:tblStylePr w:type="lastCol">
      <w:rPr>
        <w:b/>
        <w:bCs/>
      </w:rPr>
    </w:tblStylePr>
    <w:tblStylePr w:type="band1Vert">
      <w:tblPr/>
      <w:tcPr>
        <w:tcBorders>
          <w:left w:val="single" w:sz="4" w:space="0" w:color="6A61D3" w:themeColor="text1" w:themeTint="80"/>
          <w:right w:val="single" w:sz="4" w:space="0" w:color="6A61D3" w:themeColor="text1" w:themeTint="80"/>
        </w:tcBorders>
      </w:tcPr>
    </w:tblStylePr>
    <w:tblStylePr w:type="band2Vert">
      <w:tblPr/>
      <w:tcPr>
        <w:tcBorders>
          <w:left w:val="single" w:sz="4" w:space="0" w:color="6A61D3" w:themeColor="text1" w:themeTint="80"/>
          <w:right w:val="single" w:sz="4" w:space="0" w:color="6A61D3" w:themeColor="text1" w:themeTint="80"/>
        </w:tcBorders>
      </w:tcPr>
    </w:tblStylePr>
    <w:tblStylePr w:type="band1Horz">
      <w:tblPr/>
      <w:tcPr>
        <w:tcBorders>
          <w:top w:val="single" w:sz="4" w:space="0" w:color="6A61D3" w:themeColor="text1" w:themeTint="80"/>
          <w:bottom w:val="single" w:sz="4" w:space="0" w:color="6A61D3" w:themeColor="text1" w:themeTint="80"/>
        </w:tcBorders>
      </w:tcPr>
    </w:tblStylePr>
  </w:style>
  <w:style w:type="table" w:styleId="PlainTable3">
    <w:name w:val="Plain Table 3"/>
    <w:basedOn w:val="TableNormal"/>
    <w:uiPriority w:val="43"/>
    <w:rsid w:val="00A8131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6A61D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A61D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A81314"/>
    <w:pPr>
      <w:spacing w:after="0" w:line="240" w:lineRule="auto"/>
    </w:pPr>
    <w:tblPr>
      <w:tblStyleRowBandSize w:val="1"/>
      <w:tblStyleColBandSize w:val="1"/>
      <w:tblInd w:w="0" w:type="dxa"/>
      <w:tblBorders>
        <w:top w:val="single" w:sz="2" w:space="0" w:color="91B9FD" w:themeColor="accent1" w:themeTint="99"/>
        <w:bottom w:val="single" w:sz="2" w:space="0" w:color="91B9FD" w:themeColor="accent1" w:themeTint="99"/>
        <w:insideH w:val="single" w:sz="2" w:space="0" w:color="91B9FD" w:themeColor="accent1" w:themeTint="99"/>
        <w:insideV w:val="single" w:sz="2" w:space="0" w:color="91B9FD" w:themeColor="accent1" w:themeTint="99"/>
      </w:tblBorders>
      <w:tblCellMar>
        <w:top w:w="0" w:type="dxa"/>
        <w:left w:w="108" w:type="dxa"/>
        <w:bottom w:w="0" w:type="dxa"/>
        <w:right w:w="108" w:type="dxa"/>
      </w:tblCellMar>
    </w:tblPr>
    <w:tblStylePr w:type="firstRow">
      <w:rPr>
        <w:b/>
        <w:bCs/>
      </w:rPr>
      <w:tblPr/>
      <w:tcPr>
        <w:tcBorders>
          <w:top w:val="nil"/>
          <w:bottom w:val="single" w:sz="12" w:space="0" w:color="91B9FD" w:themeColor="accent1" w:themeTint="99"/>
          <w:insideH w:val="nil"/>
          <w:insideV w:val="nil"/>
        </w:tcBorders>
        <w:shd w:val="clear" w:color="auto" w:fill="FFFFFF" w:themeFill="background1"/>
      </w:tcPr>
    </w:tblStylePr>
    <w:tblStylePr w:type="lastRow">
      <w:rPr>
        <w:b/>
        <w:bCs/>
      </w:rPr>
      <w:tblPr/>
      <w:tcPr>
        <w:tcBorders>
          <w:top w:val="double" w:sz="2" w:space="0" w:color="91B9F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3-Accent1">
    <w:name w:val="Grid Table 3 Accent 1"/>
    <w:basedOn w:val="TableNormal"/>
    <w:uiPriority w:val="48"/>
    <w:rsid w:val="00A81314"/>
    <w:pPr>
      <w:spacing w:after="0" w:line="240" w:lineRule="auto"/>
    </w:p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7FE" w:themeFill="accent1" w:themeFillTint="33"/>
      </w:tcPr>
    </w:tblStylePr>
    <w:tblStylePr w:type="band1Horz">
      <w:tblPr/>
      <w:tcPr>
        <w:shd w:val="clear" w:color="auto" w:fill="DAE7FE" w:themeFill="accent1" w:themeFillTint="33"/>
      </w:tcPr>
    </w:tblStylePr>
    <w:tblStylePr w:type="neCell">
      <w:tblPr/>
      <w:tcPr>
        <w:tcBorders>
          <w:bottom w:val="single" w:sz="4" w:space="0" w:color="91B9FD" w:themeColor="accent1" w:themeTint="99"/>
        </w:tcBorders>
      </w:tcPr>
    </w:tblStylePr>
    <w:tblStylePr w:type="nwCell">
      <w:tblPr/>
      <w:tcPr>
        <w:tcBorders>
          <w:bottom w:val="single" w:sz="4" w:space="0" w:color="91B9FD" w:themeColor="accent1" w:themeTint="99"/>
        </w:tcBorders>
      </w:tcPr>
    </w:tblStylePr>
    <w:tblStylePr w:type="seCell">
      <w:tblPr/>
      <w:tcPr>
        <w:tcBorders>
          <w:top w:val="single" w:sz="4" w:space="0" w:color="91B9FD" w:themeColor="accent1" w:themeTint="99"/>
        </w:tcBorders>
      </w:tcPr>
    </w:tblStylePr>
    <w:tblStylePr w:type="swCell">
      <w:tblPr/>
      <w:tcPr>
        <w:tcBorders>
          <w:top w:val="single" w:sz="4" w:space="0" w:color="91B9FD" w:themeColor="accent1" w:themeTint="99"/>
        </w:tcBorders>
      </w:tcPr>
    </w:tblStylePr>
  </w:style>
  <w:style w:type="table" w:styleId="GridTable5Dark-Accent1">
    <w:name w:val="Grid Table 5 Dark Accent 1"/>
    <w:basedOn w:val="TableNormal"/>
    <w:uiPriority w:val="50"/>
    <w:rsid w:val="00A8131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7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8BF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8BF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8BF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8BFC" w:themeFill="accent1"/>
      </w:tcPr>
    </w:tblStylePr>
    <w:tblStylePr w:type="band1Vert">
      <w:tblPr/>
      <w:tcPr>
        <w:shd w:val="clear" w:color="auto" w:fill="B6D0FD" w:themeFill="accent1" w:themeFillTint="66"/>
      </w:tcPr>
    </w:tblStylePr>
    <w:tblStylePr w:type="band1Horz">
      <w:tblPr/>
      <w:tcPr>
        <w:shd w:val="clear" w:color="auto" w:fill="B6D0FD" w:themeFill="accent1" w:themeFillTint="66"/>
      </w:tcPr>
    </w:tblStylePr>
  </w:style>
  <w:style w:type="table" w:styleId="GridTable4-Accent6">
    <w:name w:val="Grid Table 4 Accent 6"/>
    <w:basedOn w:val="TableNormal"/>
    <w:uiPriority w:val="49"/>
    <w:rsid w:val="00A81314"/>
    <w:pPr>
      <w:spacing w:after="0" w:line="240" w:lineRule="auto"/>
    </w:pPr>
    <w:tblPr>
      <w:tblStyleRowBandSize w:val="1"/>
      <w:tblStyleColBandSize w:val="1"/>
      <w:tblInd w:w="0" w:type="dxa"/>
      <w:tblBorders>
        <w:top w:val="single" w:sz="4" w:space="0" w:color="C2E4FD" w:themeColor="accent6" w:themeTint="99"/>
        <w:left w:val="single" w:sz="4" w:space="0" w:color="C2E4FD" w:themeColor="accent6" w:themeTint="99"/>
        <w:bottom w:val="single" w:sz="4" w:space="0" w:color="C2E4FD" w:themeColor="accent6" w:themeTint="99"/>
        <w:right w:val="single" w:sz="4" w:space="0" w:color="C2E4FD" w:themeColor="accent6" w:themeTint="99"/>
        <w:insideH w:val="single" w:sz="4" w:space="0" w:color="C2E4FD" w:themeColor="accent6" w:themeTint="99"/>
        <w:insideV w:val="single" w:sz="4" w:space="0" w:color="C2E4F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AD3FC" w:themeColor="accent6"/>
          <w:left w:val="single" w:sz="4" w:space="0" w:color="9AD3FC" w:themeColor="accent6"/>
          <w:bottom w:val="single" w:sz="4" w:space="0" w:color="9AD3FC" w:themeColor="accent6"/>
          <w:right w:val="single" w:sz="4" w:space="0" w:color="9AD3FC" w:themeColor="accent6"/>
          <w:insideH w:val="nil"/>
          <w:insideV w:val="nil"/>
        </w:tcBorders>
        <w:shd w:val="clear" w:color="auto" w:fill="9AD3FC" w:themeFill="accent6"/>
      </w:tcPr>
    </w:tblStylePr>
    <w:tblStylePr w:type="lastRow">
      <w:rPr>
        <w:b/>
        <w:bCs/>
      </w:rPr>
      <w:tblPr/>
      <w:tcPr>
        <w:tcBorders>
          <w:top w:val="double" w:sz="4" w:space="0" w:color="9AD3FC" w:themeColor="accent6"/>
        </w:tcBorders>
      </w:tcPr>
    </w:tblStylePr>
    <w:tblStylePr w:type="firstCol">
      <w:rPr>
        <w:b/>
        <w:bCs/>
      </w:rPr>
    </w:tblStylePr>
    <w:tblStylePr w:type="lastCol">
      <w:rPr>
        <w:b/>
        <w:bCs/>
      </w:rPr>
    </w:tblStylePr>
    <w:tblStylePr w:type="band1Vert">
      <w:tblPr/>
      <w:tcPr>
        <w:shd w:val="clear" w:color="auto" w:fill="EAF6FE" w:themeFill="accent6" w:themeFillTint="33"/>
      </w:tcPr>
    </w:tblStylePr>
    <w:tblStylePr w:type="band1Horz">
      <w:tblPr/>
      <w:tcPr>
        <w:shd w:val="clear" w:color="auto" w:fill="EAF6FE" w:themeFill="accent6" w:themeFillTint="33"/>
      </w:tcPr>
    </w:tblStylePr>
  </w:style>
  <w:style w:type="table" w:styleId="GridTable7Colorful-Accent1">
    <w:name w:val="Grid Table 7 Colorful Accent 1"/>
    <w:basedOn w:val="TableNormal"/>
    <w:uiPriority w:val="52"/>
    <w:rsid w:val="00A81314"/>
    <w:pPr>
      <w:spacing w:after="0" w:line="240" w:lineRule="auto"/>
    </w:pPr>
    <w:rPr>
      <w:color w:val="045AEF" w:themeColor="accent1" w:themeShade="BF"/>
    </w:r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7FE" w:themeFill="accent1" w:themeFillTint="33"/>
      </w:tcPr>
    </w:tblStylePr>
    <w:tblStylePr w:type="band1Horz">
      <w:tblPr/>
      <w:tcPr>
        <w:shd w:val="clear" w:color="auto" w:fill="DAE7FE" w:themeFill="accent1" w:themeFillTint="33"/>
      </w:tcPr>
    </w:tblStylePr>
    <w:tblStylePr w:type="neCell">
      <w:tblPr/>
      <w:tcPr>
        <w:tcBorders>
          <w:bottom w:val="single" w:sz="4" w:space="0" w:color="91B9FD" w:themeColor="accent1" w:themeTint="99"/>
        </w:tcBorders>
      </w:tcPr>
    </w:tblStylePr>
    <w:tblStylePr w:type="nwCell">
      <w:tblPr/>
      <w:tcPr>
        <w:tcBorders>
          <w:bottom w:val="single" w:sz="4" w:space="0" w:color="91B9FD" w:themeColor="accent1" w:themeTint="99"/>
        </w:tcBorders>
      </w:tcPr>
    </w:tblStylePr>
    <w:tblStylePr w:type="seCell">
      <w:tblPr/>
      <w:tcPr>
        <w:tcBorders>
          <w:top w:val="single" w:sz="4" w:space="0" w:color="91B9FD" w:themeColor="accent1" w:themeTint="99"/>
        </w:tcBorders>
      </w:tcPr>
    </w:tblStylePr>
    <w:tblStylePr w:type="swCell">
      <w:tblPr/>
      <w:tcPr>
        <w:tcBorders>
          <w:top w:val="single" w:sz="4" w:space="0" w:color="91B9FD" w:themeColor="accent1" w:themeTint="99"/>
        </w:tcBorders>
      </w:tcPr>
    </w:tblStylePr>
  </w:style>
  <w:style w:type="table" w:styleId="GridTable2">
    <w:name w:val="Grid Table 2"/>
    <w:basedOn w:val="TableNormal"/>
    <w:uiPriority w:val="47"/>
    <w:rsid w:val="00A81314"/>
    <w:pPr>
      <w:spacing w:after="0" w:line="240" w:lineRule="auto"/>
    </w:pPr>
    <w:tblPr>
      <w:tblStyleRowBandSize w:val="1"/>
      <w:tblStyleColBandSize w:val="1"/>
      <w:tblInd w:w="0" w:type="dxa"/>
      <w:tblBorders>
        <w:top w:val="single" w:sz="2" w:space="0" w:color="4D43CA" w:themeColor="text1" w:themeTint="99"/>
        <w:bottom w:val="single" w:sz="2" w:space="0" w:color="4D43CA" w:themeColor="text1" w:themeTint="99"/>
        <w:insideH w:val="single" w:sz="2" w:space="0" w:color="4D43CA" w:themeColor="text1" w:themeTint="99"/>
        <w:insideV w:val="single" w:sz="2" w:space="0" w:color="4D43CA" w:themeColor="text1" w:themeTint="99"/>
      </w:tblBorders>
      <w:tblCellMar>
        <w:top w:w="0" w:type="dxa"/>
        <w:left w:w="108" w:type="dxa"/>
        <w:bottom w:w="0" w:type="dxa"/>
        <w:right w:w="108" w:type="dxa"/>
      </w:tblCellMar>
    </w:tblPr>
    <w:tblStylePr w:type="firstRow">
      <w:rPr>
        <w:b/>
        <w:bCs/>
      </w:rPr>
      <w:tblPr/>
      <w:tcPr>
        <w:tcBorders>
          <w:top w:val="nil"/>
          <w:bottom w:val="single" w:sz="12" w:space="0" w:color="4D43CA" w:themeColor="text1" w:themeTint="99"/>
          <w:insideH w:val="nil"/>
          <w:insideV w:val="nil"/>
        </w:tcBorders>
        <w:shd w:val="clear" w:color="auto" w:fill="FFFFFF" w:themeFill="background1"/>
      </w:tcPr>
    </w:tblStylePr>
    <w:tblStylePr w:type="lastRow">
      <w:rPr>
        <w:b/>
        <w:bCs/>
      </w:rPr>
      <w:tblPr/>
      <w:tcPr>
        <w:tcBorders>
          <w:top w:val="double" w:sz="2" w:space="0" w:color="4D43C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C0ED" w:themeFill="text1" w:themeFillTint="33"/>
      </w:tcPr>
    </w:tblStylePr>
    <w:tblStylePr w:type="band1Horz">
      <w:tblPr/>
      <w:tcPr>
        <w:shd w:val="clear" w:color="auto" w:fill="C3C0ED" w:themeFill="text1" w:themeFillTint="33"/>
      </w:tcPr>
    </w:tblStylePr>
  </w:style>
  <w:style w:type="table" w:styleId="GridTable1Light">
    <w:name w:val="Grid Table 1 Light"/>
    <w:basedOn w:val="TableNormal"/>
    <w:uiPriority w:val="46"/>
    <w:rsid w:val="00A81314"/>
    <w:pPr>
      <w:spacing w:after="0" w:line="240" w:lineRule="auto"/>
    </w:pPr>
    <w:tblPr>
      <w:tblStyleRowBandSize w:val="1"/>
      <w:tblStyleColBandSize w:val="1"/>
      <w:tblInd w:w="0" w:type="dxa"/>
      <w:tblBorders>
        <w:top w:val="single" w:sz="4" w:space="0" w:color="8881DC" w:themeColor="text1" w:themeTint="66"/>
        <w:left w:val="single" w:sz="4" w:space="0" w:color="8881DC" w:themeColor="text1" w:themeTint="66"/>
        <w:bottom w:val="single" w:sz="4" w:space="0" w:color="8881DC" w:themeColor="text1" w:themeTint="66"/>
        <w:right w:val="single" w:sz="4" w:space="0" w:color="8881DC" w:themeColor="text1" w:themeTint="66"/>
        <w:insideH w:val="single" w:sz="4" w:space="0" w:color="8881DC" w:themeColor="text1" w:themeTint="66"/>
        <w:insideV w:val="single" w:sz="4" w:space="0" w:color="8881DC" w:themeColor="text1" w:themeTint="66"/>
      </w:tblBorders>
      <w:tblCellMar>
        <w:top w:w="0" w:type="dxa"/>
        <w:left w:w="108" w:type="dxa"/>
        <w:bottom w:w="0" w:type="dxa"/>
        <w:right w:w="108" w:type="dxa"/>
      </w:tblCellMar>
    </w:tblPr>
    <w:tblStylePr w:type="firstRow">
      <w:rPr>
        <w:b/>
        <w:bCs/>
      </w:rPr>
      <w:tblPr/>
      <w:tcPr>
        <w:tcBorders>
          <w:bottom w:val="single" w:sz="12" w:space="0" w:color="4D43CA" w:themeColor="text1" w:themeTint="99"/>
        </w:tcBorders>
      </w:tcPr>
    </w:tblStylePr>
    <w:tblStylePr w:type="lastRow">
      <w:rPr>
        <w:b/>
        <w:bCs/>
      </w:rPr>
      <w:tblPr/>
      <w:tcPr>
        <w:tcBorders>
          <w:top w:val="double" w:sz="2" w:space="0" w:color="4D43CA" w:themeColor="tex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93375E"/>
    <w:pPr>
      <w:spacing w:after="0" w:line="240" w:lineRule="auto"/>
    </w:pPr>
    <w:rPr>
      <w:color w:val="045AEF" w:themeColor="accent1" w:themeShade="BF"/>
    </w:r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bottom w:val="single" w:sz="12" w:space="0" w:color="91B9FD" w:themeColor="accent1" w:themeTint="99"/>
        </w:tcBorders>
      </w:tcPr>
    </w:tblStylePr>
    <w:tblStylePr w:type="lastRow">
      <w:rPr>
        <w:b/>
        <w:bCs/>
      </w:rPr>
      <w:tblPr/>
      <w:tcPr>
        <w:tcBorders>
          <w:top w:val="double" w:sz="4" w:space="0" w:color="91B9FD" w:themeColor="accent1" w:themeTint="99"/>
        </w:tcBorders>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4-Accent1">
    <w:name w:val="Grid Table 4 Accent 1"/>
    <w:basedOn w:val="TableNormal"/>
    <w:uiPriority w:val="49"/>
    <w:rsid w:val="0093375E"/>
    <w:pPr>
      <w:spacing w:after="0" w:line="240" w:lineRule="auto"/>
    </w:p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98BFC" w:themeColor="accent1"/>
          <w:left w:val="single" w:sz="4" w:space="0" w:color="498BFC" w:themeColor="accent1"/>
          <w:bottom w:val="single" w:sz="4" w:space="0" w:color="498BFC" w:themeColor="accent1"/>
          <w:right w:val="single" w:sz="4" w:space="0" w:color="498BFC" w:themeColor="accent1"/>
          <w:insideH w:val="nil"/>
          <w:insideV w:val="nil"/>
        </w:tcBorders>
        <w:shd w:val="clear" w:color="auto" w:fill="498BFC" w:themeFill="accent1"/>
      </w:tcPr>
    </w:tblStylePr>
    <w:tblStylePr w:type="lastRow">
      <w:rPr>
        <w:b/>
        <w:bCs/>
      </w:rPr>
      <w:tblPr/>
      <w:tcPr>
        <w:tcBorders>
          <w:top w:val="double" w:sz="4" w:space="0" w:color="498BFC" w:themeColor="accent1"/>
        </w:tcBorders>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2-Accent6">
    <w:name w:val="Grid Table 2 Accent 6"/>
    <w:basedOn w:val="TableNormal"/>
    <w:uiPriority w:val="47"/>
    <w:rsid w:val="00035FF2"/>
    <w:pPr>
      <w:spacing w:after="0" w:line="240" w:lineRule="auto"/>
    </w:pPr>
    <w:tblPr>
      <w:tblStyleRowBandSize w:val="1"/>
      <w:tblStyleColBandSize w:val="1"/>
      <w:tblInd w:w="0" w:type="dxa"/>
      <w:tblBorders>
        <w:top w:val="single" w:sz="2" w:space="0" w:color="C2E4FD" w:themeColor="accent6" w:themeTint="99"/>
        <w:bottom w:val="single" w:sz="2" w:space="0" w:color="C2E4FD" w:themeColor="accent6" w:themeTint="99"/>
        <w:insideH w:val="single" w:sz="2" w:space="0" w:color="C2E4FD" w:themeColor="accent6" w:themeTint="99"/>
        <w:insideV w:val="single" w:sz="2" w:space="0" w:color="C2E4FD" w:themeColor="accent6" w:themeTint="99"/>
      </w:tblBorders>
      <w:tblCellMar>
        <w:top w:w="0" w:type="dxa"/>
        <w:left w:w="108" w:type="dxa"/>
        <w:bottom w:w="0" w:type="dxa"/>
        <w:right w:w="108" w:type="dxa"/>
      </w:tblCellMar>
    </w:tblPr>
    <w:tblStylePr w:type="firstRow">
      <w:rPr>
        <w:b/>
        <w:bCs/>
      </w:rPr>
      <w:tblPr/>
      <w:tcPr>
        <w:tcBorders>
          <w:top w:val="nil"/>
          <w:bottom w:val="single" w:sz="12" w:space="0" w:color="C2E4FD" w:themeColor="accent6" w:themeTint="99"/>
          <w:insideH w:val="nil"/>
          <w:insideV w:val="nil"/>
        </w:tcBorders>
        <w:shd w:val="clear" w:color="auto" w:fill="FFFFFF" w:themeFill="background1"/>
      </w:tcPr>
    </w:tblStylePr>
    <w:tblStylePr w:type="lastRow">
      <w:rPr>
        <w:b/>
        <w:bCs/>
      </w:rPr>
      <w:tblPr/>
      <w:tcPr>
        <w:tcBorders>
          <w:top w:val="double" w:sz="2" w:space="0" w:color="C2E4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6FE" w:themeFill="accent6" w:themeFillTint="33"/>
      </w:tcPr>
    </w:tblStylePr>
    <w:tblStylePr w:type="band1Horz">
      <w:tblPr/>
      <w:tcPr>
        <w:shd w:val="clear" w:color="auto" w:fill="EAF6FE" w:themeFill="accent6" w:themeFillTint="33"/>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cs="Times New Roman (Body CS)"/>
      <w:sz w:val="20"/>
      <w:szCs w:val="20"/>
    </w:rPr>
  </w:style>
  <w:style w:type="character" w:customStyle="1" w:styleId="cf01">
    <w:name w:val="cf01"/>
    <w:basedOn w:val="DefaultParagraphFont"/>
    <w:rsid w:val="007541F9"/>
    <w:rPr>
      <w:rFonts w:ascii="Segoe UI" w:hAnsi="Segoe UI" w:cs="Segoe UI" w:hint="default"/>
      <w:sz w:val="18"/>
      <w:szCs w:val="18"/>
    </w:rPr>
  </w:style>
  <w:style w:type="character" w:customStyle="1" w:styleId="ui-provider">
    <w:name w:val="ui-provider"/>
    <w:basedOn w:val="DefaultParagraphFont"/>
    <w:rsid w:val="007541F9"/>
  </w:style>
  <w:style w:type="paragraph" w:customStyle="1" w:styleId="Tpploendtabelis">
    <w:name w:val="Täpploend tabelis"/>
    <w:basedOn w:val="Tpploend"/>
    <w:link w:val="TpploendtabelisMrk"/>
    <w:qFormat/>
    <w:rsid w:val="00032BBE"/>
    <w:pPr>
      <w:spacing w:line="240" w:lineRule="auto"/>
    </w:pPr>
    <w:rPr>
      <w:rFonts w:eastAsia="Calibri"/>
    </w:rPr>
  </w:style>
  <w:style w:type="character" w:customStyle="1" w:styleId="TpploendMrk">
    <w:name w:val="Täpploend Märk"/>
    <w:basedOn w:val="DefaultParagraphFont"/>
    <w:link w:val="Tpploend"/>
    <w:rsid w:val="00032BBE"/>
    <w:rPr>
      <w:rFonts w:eastAsiaTheme="majorEastAsia" w:cstheme="majorBidi"/>
      <w:sz w:val="22"/>
      <w:szCs w:val="20"/>
    </w:rPr>
  </w:style>
  <w:style w:type="character" w:customStyle="1" w:styleId="TpploendtabelisMrk">
    <w:name w:val="Täpploend tabelis Märk"/>
    <w:basedOn w:val="TpploendMrk"/>
    <w:link w:val="Tpploendtabelis"/>
    <w:rsid w:val="00032BBE"/>
    <w:rPr>
      <w:rFonts w:eastAsia="Calibri" w:cstheme="majorBidi"/>
      <w:sz w:val="22"/>
      <w:szCs w:val="20"/>
    </w:rPr>
  </w:style>
  <w:style w:type="paragraph" w:customStyle="1" w:styleId="Tabeliallkiri">
    <w:name w:val="Tabeli allkiri"/>
    <w:basedOn w:val="Normal"/>
    <w:link w:val="TabeliallkiriMrk"/>
    <w:qFormat/>
    <w:rsid w:val="00094AF3"/>
    <w:pPr>
      <w:jc w:val="right"/>
    </w:pPr>
    <w:rPr>
      <w:rFonts w:eastAsiaTheme="majorEastAsia"/>
      <w:sz w:val="18"/>
      <w:szCs w:val="18"/>
    </w:rPr>
  </w:style>
  <w:style w:type="character" w:customStyle="1" w:styleId="TabeliallkiriMrk">
    <w:name w:val="Tabeli allkiri Märk"/>
    <w:basedOn w:val="DefaultParagraphFont"/>
    <w:link w:val="Tabeliallkiri"/>
    <w:rsid w:val="00094AF3"/>
    <w:rPr>
      <w:rFonts w:eastAsiaTheme="majorEastAsia"/>
      <w:sz w:val="18"/>
      <w:szCs w:val="18"/>
    </w:rPr>
  </w:style>
  <w:style w:type="paragraph" w:styleId="NormalWeb">
    <w:name w:val="Normal (Web)"/>
    <w:basedOn w:val="Normal"/>
    <w:uiPriority w:val="99"/>
    <w:semiHidden/>
    <w:unhideWhenUsed/>
    <w:rsid w:val="004F3919"/>
    <w:pPr>
      <w:spacing w:before="100" w:beforeAutospacing="1" w:after="100" w:afterAutospacing="1" w:line="240" w:lineRule="auto"/>
      <w:jc w:val="left"/>
    </w:pPr>
    <w:rPr>
      <w:rFonts w:ascii="Times New Roman" w:eastAsia="Times New Roman" w:hAnsi="Times New Roman" w:cs="Times New Roman"/>
      <w:sz w:val="24"/>
      <w:szCs w:val="24"/>
      <w:lang w:eastAsia="et-EE"/>
    </w:rPr>
  </w:style>
  <w:style w:type="character" w:customStyle="1" w:styleId="Lahendamatamainimine2">
    <w:name w:val="Lahendamata mainimine2"/>
    <w:basedOn w:val="DefaultParagraphFont"/>
    <w:uiPriority w:val="99"/>
    <w:semiHidden/>
    <w:unhideWhenUsed/>
    <w:rsid w:val="00596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179">
      <w:bodyDiv w:val="1"/>
      <w:marLeft w:val="0"/>
      <w:marRight w:val="0"/>
      <w:marTop w:val="0"/>
      <w:marBottom w:val="0"/>
      <w:divBdr>
        <w:top w:val="none" w:sz="0" w:space="0" w:color="auto"/>
        <w:left w:val="none" w:sz="0" w:space="0" w:color="auto"/>
        <w:bottom w:val="none" w:sz="0" w:space="0" w:color="auto"/>
        <w:right w:val="none" w:sz="0" w:space="0" w:color="auto"/>
      </w:divBdr>
    </w:div>
    <w:div w:id="470904032">
      <w:bodyDiv w:val="1"/>
      <w:marLeft w:val="0"/>
      <w:marRight w:val="0"/>
      <w:marTop w:val="0"/>
      <w:marBottom w:val="0"/>
      <w:divBdr>
        <w:top w:val="none" w:sz="0" w:space="0" w:color="auto"/>
        <w:left w:val="none" w:sz="0" w:space="0" w:color="auto"/>
        <w:bottom w:val="none" w:sz="0" w:space="0" w:color="auto"/>
        <w:right w:val="none" w:sz="0" w:space="0" w:color="auto"/>
      </w:divBdr>
    </w:div>
    <w:div w:id="474294220">
      <w:bodyDiv w:val="1"/>
      <w:marLeft w:val="0"/>
      <w:marRight w:val="0"/>
      <w:marTop w:val="0"/>
      <w:marBottom w:val="0"/>
      <w:divBdr>
        <w:top w:val="none" w:sz="0" w:space="0" w:color="auto"/>
        <w:left w:val="none" w:sz="0" w:space="0" w:color="auto"/>
        <w:bottom w:val="none" w:sz="0" w:space="0" w:color="auto"/>
        <w:right w:val="none" w:sz="0" w:space="0" w:color="auto"/>
      </w:divBdr>
    </w:div>
    <w:div w:id="554851540">
      <w:bodyDiv w:val="1"/>
      <w:marLeft w:val="0"/>
      <w:marRight w:val="0"/>
      <w:marTop w:val="0"/>
      <w:marBottom w:val="0"/>
      <w:divBdr>
        <w:top w:val="none" w:sz="0" w:space="0" w:color="auto"/>
        <w:left w:val="none" w:sz="0" w:space="0" w:color="auto"/>
        <w:bottom w:val="none" w:sz="0" w:space="0" w:color="auto"/>
        <w:right w:val="none" w:sz="0" w:space="0" w:color="auto"/>
      </w:divBdr>
    </w:div>
    <w:div w:id="741563595">
      <w:bodyDiv w:val="1"/>
      <w:marLeft w:val="0"/>
      <w:marRight w:val="0"/>
      <w:marTop w:val="0"/>
      <w:marBottom w:val="0"/>
      <w:divBdr>
        <w:top w:val="none" w:sz="0" w:space="0" w:color="auto"/>
        <w:left w:val="none" w:sz="0" w:space="0" w:color="auto"/>
        <w:bottom w:val="none" w:sz="0" w:space="0" w:color="auto"/>
        <w:right w:val="none" w:sz="0" w:space="0" w:color="auto"/>
      </w:divBdr>
    </w:div>
    <w:div w:id="1148866145">
      <w:bodyDiv w:val="1"/>
      <w:marLeft w:val="0"/>
      <w:marRight w:val="0"/>
      <w:marTop w:val="0"/>
      <w:marBottom w:val="0"/>
      <w:divBdr>
        <w:top w:val="none" w:sz="0" w:space="0" w:color="auto"/>
        <w:left w:val="none" w:sz="0" w:space="0" w:color="auto"/>
        <w:bottom w:val="none" w:sz="0" w:space="0" w:color="auto"/>
        <w:right w:val="none" w:sz="0" w:space="0" w:color="auto"/>
      </w:divBdr>
    </w:div>
    <w:div w:id="1412696844">
      <w:bodyDiv w:val="1"/>
      <w:marLeft w:val="0"/>
      <w:marRight w:val="0"/>
      <w:marTop w:val="0"/>
      <w:marBottom w:val="0"/>
      <w:divBdr>
        <w:top w:val="none" w:sz="0" w:space="0" w:color="auto"/>
        <w:left w:val="none" w:sz="0" w:space="0" w:color="auto"/>
        <w:bottom w:val="none" w:sz="0" w:space="0" w:color="auto"/>
        <w:right w:val="none" w:sz="0" w:space="0" w:color="auto"/>
      </w:divBdr>
    </w:div>
    <w:div w:id="1524855134">
      <w:bodyDiv w:val="1"/>
      <w:marLeft w:val="0"/>
      <w:marRight w:val="0"/>
      <w:marTop w:val="0"/>
      <w:marBottom w:val="0"/>
      <w:divBdr>
        <w:top w:val="none" w:sz="0" w:space="0" w:color="auto"/>
        <w:left w:val="none" w:sz="0" w:space="0" w:color="auto"/>
        <w:bottom w:val="none" w:sz="0" w:space="0" w:color="auto"/>
        <w:right w:val="none" w:sz="0" w:space="0" w:color="auto"/>
      </w:divBdr>
    </w:div>
    <w:div w:id="1981424267">
      <w:bodyDiv w:val="1"/>
      <w:marLeft w:val="0"/>
      <w:marRight w:val="0"/>
      <w:marTop w:val="0"/>
      <w:marBottom w:val="0"/>
      <w:divBdr>
        <w:top w:val="none" w:sz="0" w:space="0" w:color="auto"/>
        <w:left w:val="none" w:sz="0" w:space="0" w:color="auto"/>
        <w:bottom w:val="none" w:sz="0" w:space="0" w:color="auto"/>
        <w:right w:val="none" w:sz="0" w:space="0" w:color="auto"/>
      </w:divBdr>
      <w:divsChild>
        <w:div w:id="367536150">
          <w:marLeft w:val="1080"/>
          <w:marRight w:val="0"/>
          <w:marTop w:val="100"/>
          <w:marBottom w:val="0"/>
          <w:divBdr>
            <w:top w:val="none" w:sz="0" w:space="0" w:color="auto"/>
            <w:left w:val="none" w:sz="0" w:space="0" w:color="auto"/>
            <w:bottom w:val="none" w:sz="0" w:space="0" w:color="auto"/>
            <w:right w:val="none" w:sz="0" w:space="0" w:color="auto"/>
          </w:divBdr>
        </w:div>
        <w:div w:id="765469094">
          <w:marLeft w:val="1080"/>
          <w:marRight w:val="0"/>
          <w:marTop w:val="100"/>
          <w:marBottom w:val="0"/>
          <w:divBdr>
            <w:top w:val="none" w:sz="0" w:space="0" w:color="auto"/>
            <w:left w:val="none" w:sz="0" w:space="0" w:color="auto"/>
            <w:bottom w:val="none" w:sz="0" w:space="0" w:color="auto"/>
            <w:right w:val="none" w:sz="0" w:space="0" w:color="auto"/>
          </w:divBdr>
        </w:div>
        <w:div w:id="1693994761">
          <w:marLeft w:val="1080"/>
          <w:marRight w:val="0"/>
          <w:marTop w:val="100"/>
          <w:marBottom w:val="0"/>
          <w:divBdr>
            <w:top w:val="none" w:sz="0" w:space="0" w:color="auto"/>
            <w:left w:val="none" w:sz="0" w:space="0" w:color="auto"/>
            <w:bottom w:val="none" w:sz="0" w:space="0" w:color="auto"/>
            <w:right w:val="none" w:sz="0" w:space="0" w:color="auto"/>
          </w:divBdr>
        </w:div>
      </w:divsChild>
    </w:div>
    <w:div w:id="200894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digiriigiakadeemia.ee/course/view.php?id=109"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ajaveeb.riik.sise/sites/yhis/files/kokkuleppe_lisa_2_tulekahju_korral_tegutsemise_plaa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kas.ee/et/kaugtookohad"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SoM_Theme">
  <a:themeElements>
    <a:clrScheme name="SoM">
      <a:dk1>
        <a:srgbClr val="1D1856"/>
      </a:dk1>
      <a:lt1>
        <a:srgbClr val="FFFFFF"/>
      </a:lt1>
      <a:dk2>
        <a:srgbClr val="498BFC"/>
      </a:dk2>
      <a:lt2>
        <a:srgbClr val="E7EAEA"/>
      </a:lt2>
      <a:accent1>
        <a:srgbClr val="498BFC"/>
      </a:accent1>
      <a:accent2>
        <a:srgbClr val="F1B400"/>
      </a:accent2>
      <a:accent3>
        <a:srgbClr val="E57B00"/>
      </a:accent3>
      <a:accent4>
        <a:srgbClr val="667C36"/>
      </a:accent4>
      <a:accent5>
        <a:srgbClr val="85B85B"/>
      </a:accent5>
      <a:accent6>
        <a:srgbClr val="9AD3FC"/>
      </a:accent6>
      <a:hlink>
        <a:srgbClr val="0064FF"/>
      </a:hlink>
      <a:folHlink>
        <a:srgbClr val="9AD3FC"/>
      </a:folHlink>
    </a:clrScheme>
    <a:fontScheme name="SoM_Kontor">
      <a:majorFont>
        <a:latin typeface="Roboto Medium"/>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w="9017" cap="flat">
          <a:noFill/>
          <a:prstDash val="solid"/>
          <a:miter/>
        </a:ln>
      </a:spPr>
      <a:bodyPr rtlCol="0" anchor="ctr"/>
      <a:lstStyle>
        <a:defPPr algn="l">
          <a:defRPr>
            <a:solidFill>
              <a:schemeClr val="accent2"/>
            </a:solidFill>
          </a:defRPr>
        </a:defPPr>
      </a:lstStyle>
    </a:spDef>
    <a:lnDef>
      <a:spPr>
        <a:ln w="28575">
          <a:solidFill>
            <a:schemeClr val="accent5"/>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SoM_Theme" id="{6EC58401-6AD4-B444-B6DC-C17A92978B69}" vid="{6CA1663A-6626-0945-8D99-0BD3C3D163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4b22727d-45ce-43b9-b151-d7c3ff0a4e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2B0C3F311D330469B8192A53F17763D" ma:contentTypeVersion="9" ma:contentTypeDescription="Loo uus dokument" ma:contentTypeScope="" ma:versionID="9aadc225b41a0242b09e7677a6671c7c">
  <xsd:schema xmlns:xsd="http://www.w3.org/2001/XMLSchema" xmlns:xs="http://www.w3.org/2001/XMLSchema" xmlns:p="http://schemas.microsoft.com/office/2006/metadata/properties" xmlns:ns2="4b22727d-45ce-43b9-b151-d7c3ff0a4e6a" xmlns:ns3="2d11df42-a036-40cf-95f7-4e940c8b62b5" targetNamespace="http://schemas.microsoft.com/office/2006/metadata/properties" ma:root="true" ma:fieldsID="dc404f75b43a5c018ee40e9446a0bbf1" ns2:_="" ns3:_="">
    <xsd:import namespace="4b22727d-45ce-43b9-b151-d7c3ff0a4e6a"/>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2727d-45ce-43b9-b151-d7c3ff0a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FB83C-5DA4-414F-9309-B199E5A46E7C}">
  <ds:schemaRefs>
    <ds:schemaRef ds:uri="http://schemas.microsoft.com/sharepoint/v3/contenttype/forms"/>
  </ds:schemaRefs>
</ds:datastoreItem>
</file>

<file path=customXml/itemProps2.xml><?xml version="1.0" encoding="utf-8"?>
<ds:datastoreItem xmlns:ds="http://schemas.openxmlformats.org/officeDocument/2006/customXml" ds:itemID="{D986C4F5-29E0-4A46-BF08-0BC4CA5F9BB8}">
  <ds:schemaRefs>
    <ds:schemaRef ds:uri="http://schemas.microsoft.com/office/2006/metadata/properties"/>
    <ds:schemaRef ds:uri="http://schemas.microsoft.com/office/infopath/2007/PartnerControls"/>
    <ds:schemaRef ds:uri="2d11df42-a036-40cf-95f7-4e940c8b62b5"/>
    <ds:schemaRef ds:uri="4b22727d-45ce-43b9-b151-d7c3ff0a4e6a"/>
  </ds:schemaRefs>
</ds:datastoreItem>
</file>

<file path=customXml/itemProps3.xml><?xml version="1.0" encoding="utf-8"?>
<ds:datastoreItem xmlns:ds="http://schemas.openxmlformats.org/officeDocument/2006/customXml" ds:itemID="{A0369D69-BA2B-4901-A138-3CCF93F52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2727d-45ce-43b9-b151-d7c3ff0a4e6a"/>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F8A234-E020-40B5-8B82-4530EC6B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1980</Words>
  <Characters>11490</Characters>
  <Application>Microsoft Office Word</Application>
  <DocSecurity>0</DocSecurity>
  <Lines>95</Lines>
  <Paragraphs>26</Paragraphs>
  <ScaleCrop>false</ScaleCrop>
  <Company>Sotsiaalministeerium</Company>
  <LinksUpToDate>false</LinksUpToDate>
  <CharactersWithSpaces>13444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 Adamson</dc:creator>
  <cp:keywords/>
  <dc:description/>
  <cp:lastModifiedBy>mso service</cp:lastModifiedBy>
  <cp:revision>2</cp:revision>
  <cp:lastPrinted>2024-02-28T16:13:00Z</cp:lastPrinted>
  <dcterms:created xsi:type="dcterms:W3CDTF">2026-09-22T11:11:00Z</dcterms:created>
  <dcterms:modified xsi:type="dcterms:W3CDTF">2026-09-22T11:11:00Z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0x010100F2B0C3F311D330469B8192A53F17763D</vt:lpwstr>
  </property>
  <property fmtid="{D5CDD505-2E9C-101B-9397-08002B2CF9AE}" pid="3" name="_dlc_DocIdItemGuid">
    <vt:lpwstr>746f6886-5d25-49d3-aea5-a96a8402d19b</vt:lpwstr>
  </property>
  <property fmtid="{D5CDD505-2E9C-101B-9397-08002B2CF9AE}" pid="4" name="delta_regDateTime">
    <vt:lpwstr>{reg. kpv}</vt:lpwstr>
  </property>
  <property fmtid="{D5CDD505-2E9C-101B-9397-08002B2CF9AE}" pid="5" name="delta_regNumber">
    <vt:lpwstr>{viit}</vt:lpwstr>
  </property>
  <property fmtid="{D5CDD505-2E9C-101B-9397-08002B2CF9AE}" pid="6" name="Order">
    <vt:r8>6200</vt:r8>
  </property>
  <property fmtid="{D5CDD505-2E9C-101B-9397-08002B2CF9AE}" pid="7" name="MSIP_Label_defa4170-0d19-0005-0004-bc88714345d2_Enabled">
    <vt:lpwstr>true</vt:lpwstr>
  </property>
  <property fmtid="{D5CDD505-2E9C-101B-9397-08002B2CF9AE}" pid="8" name="MSIP_Label_defa4170-0d19-0005-0004-bc88714345d2_SetDate">
    <vt:lpwstr>2024-09-11T07:50:34Z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8fe098d2-428d-4bd4-9803-7195fe96f0e2</vt:lpwstr>
  </property>
  <property fmtid="{D5CDD505-2E9C-101B-9397-08002B2CF9AE}" pid="12" name="MSIP_Label_defa4170-0d19-0005-0004-bc88714345d2_ActionId">
    <vt:lpwstr>c65f58ce-e5cc-431f-b2f5-2e4d0ae09b66</vt:lpwstr>
  </property>
  <property fmtid="{D5CDD505-2E9C-101B-9397-08002B2CF9AE}" pid="13" name="MSIP_Label_defa4170-0d19-0005-0004-bc88714345d2_ContentBits">
    <vt:lpwstr>0</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MediaServiceImageTags">
    <vt:lpwstr/>
  </property>
  <property fmtid="{D5CDD505-2E9C-101B-9397-08002B2CF9AE}" pid="21" name="docLang">
    <vt:lpwstr>et</vt:lpwstr>
  </property>
</Properties>
</file>